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31083F6" w14:textId="4605A88C" w:rsidR="00FD04E5" w:rsidRPr="005A7E51" w:rsidRDefault="00BD1F3D">
      <w:pPr>
        <w:rPr>
          <w:rFonts w:cstheme="minorHAnsi"/>
          <w:snapToGrid w:val="0"/>
          <w:color w:val="999999"/>
          <w:spacing w:val="60"/>
          <w:sz w:val="16"/>
          <w:szCs w:val="16"/>
          <w:lang w:val="fr-BE"/>
        </w:rPr>
      </w:pPr>
      <w:r>
        <w:rPr>
          <w:noProof/>
        </w:rPr>
        <mc:AlternateContent>
          <mc:Choice Requires="wps">
            <w:drawing>
              <wp:anchor distT="0" distB="0" distL="114300" distR="114300" simplePos="0" relativeHeight="251688960" behindDoc="0" locked="0" layoutInCell="1" allowOverlap="1" wp14:anchorId="503C8101" wp14:editId="1549A9D9">
                <wp:simplePos x="0" y="0"/>
                <wp:positionH relativeFrom="column">
                  <wp:posOffset>568325</wp:posOffset>
                </wp:positionH>
                <wp:positionV relativeFrom="paragraph">
                  <wp:posOffset>2263140</wp:posOffset>
                </wp:positionV>
                <wp:extent cx="4269740" cy="246380"/>
                <wp:effectExtent l="6350" t="5715" r="10160" b="5080"/>
                <wp:wrapNone/>
                <wp:docPr id="13"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69740" cy="246380"/>
                        </a:xfrm>
                        <a:prstGeom prst="rect">
                          <a:avLst/>
                        </a:prstGeom>
                        <a:solidFill>
                          <a:srgbClr val="FFFFFF"/>
                        </a:solidFill>
                        <a:ln w="9525">
                          <a:solidFill>
                            <a:srgbClr val="000000"/>
                          </a:solidFill>
                          <a:miter lim="800000"/>
                          <a:headEnd/>
                          <a:tailEnd/>
                        </a:ln>
                      </wps:spPr>
                      <wps:txbx>
                        <w:txbxContent>
                          <w:p w14:paraId="74374B91" w14:textId="42533676" w:rsidR="006A1D69" w:rsidRPr="006A1D69" w:rsidRDefault="006A1D69" w:rsidP="006A1D69">
                            <w:pPr>
                              <w:jc w:val="center"/>
                              <w:rPr>
                                <w:lang w:val="en-CA"/>
                              </w:rPr>
                            </w:pPr>
                            <w:r>
                              <w:rPr>
                                <w:lang w:val="en-CA"/>
                              </w:rPr>
                              <w:t>RE/MAX EU XML Data Import Specification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 o:spid="_x0000_s1026" style="position:absolute;margin-left:44.75pt;margin-top:178.2pt;width:336.2pt;height:19.4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">
                <v:textbox>
                  <w:txbxContent>
                    <w:p w14:paraId="74374B91" w14:textId="42533676" w:rsidR="006A1D69" w:rsidRPr="006A1D69" w:rsidRDefault="006A1D69" w:rsidP="006A1D69">
                      <w:pPr>
                        <w:jc w:val="center"/>
                        <w:rPr>
                          <w:lang w:val="en-CA"/>
                        </w:rPr>
                      </w:pPr>
                      <w:r>
                        <w:rPr>
                          <w:lang w:val="en-CA"/>
                        </w:rPr>
                        <w:t>RE/MAX EU XML Data Import Specification</w:t>
                      </w:r>
                    </w:p>
                  </w:txbxContent>
                </v:textbox>
              </v:rect>
            </w:pict>
          </mc:Fallback>
        </mc:AlternateContent>
      </w:r>
      <w:r w:rsidR="00BC2FA5">
        <w:rPr>
          <w:noProof/>
        </w:rPr>
        <w:drawing>
          <wp:inline distT="0" distB="0" distL="0" distR="0" wp14:anchorId="63108672" wp14:editId="63108673">
            <wp:extent cx="5491480" cy="75281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91480" cy="7528182"/>
                    </a:xfrm>
                    <a:prstGeom prst="rect">
                      <a:avLst/>
                    </a:prstGeom>
                  </pic:spPr>
                </pic:pic>
              </a:graphicData>
            </a:graphic>
          </wp:inline>
        </w:drawing>
      </w:r>
    </w:p>
    <w:p w14:paraId="631083F7" w14:textId="77777777" w:rsidR="00FD04E5" w:rsidRPr="005A7E51" w:rsidRDefault="00FD04E5">
      <w:pPr>
        <w:pStyle w:val="Footer"/>
        <w:tabs>
          <w:tab w:val="clear" w:pos="4320"/>
          <w:tab w:val="clear" w:pos="8640"/>
        </w:tabs>
        <w:rPr>
          <w:rFonts w:cstheme="minorHAnsi"/>
          <w:caps/>
          <w:snapToGrid w:val="0"/>
          <w:lang w:val="fr-BE"/>
        </w:rPr>
        <w:sectPr w:rsidR="00FD04E5" w:rsidRPr="005A7E51" w:rsidSect="00FD04E5">
          <w:headerReference w:type="first" r:id="rId13"/>
          <w:footerReference w:type="first" r:id="rId14"/>
          <w:pgSz w:w="12242" w:h="15842" w:code="1"/>
          <w:pgMar w:top="1440" w:right="1797" w:bottom="1440" w:left="1797" w:header="720" w:footer="720" w:gutter="0"/>
          <w:cols w:space="720"/>
          <w:vAlign w:val="center"/>
        </w:sectPr>
      </w:pPr>
    </w:p>
    <w:p w14:paraId="631083F8" w14:textId="77777777" w:rsidR="00FD04E5" w:rsidRPr="005A7E51" w:rsidRDefault="00FD04E5">
      <w:pPr>
        <w:pStyle w:val="Footer"/>
        <w:tabs>
          <w:tab w:val="clear" w:pos="4320"/>
          <w:tab w:val="clear" w:pos="8640"/>
        </w:tabs>
        <w:outlineLvl w:val="0"/>
        <w:rPr>
          <w:rFonts w:cstheme="minorHAnsi"/>
          <w:b/>
          <w:caps/>
          <w:snapToGrid w:val="0"/>
          <w:sz w:val="28"/>
        </w:rPr>
      </w:pPr>
      <w:r w:rsidRPr="005A7E51">
        <w:rPr>
          <w:rFonts w:cstheme="minorHAnsi"/>
          <w:b/>
          <w:caps/>
          <w:snapToGrid w:val="0"/>
          <w:sz w:val="28"/>
        </w:rPr>
        <w:lastRenderedPageBreak/>
        <w:t>Table Of Contents</w:t>
      </w:r>
    </w:p>
    <w:p w14:paraId="631083F9" w14:textId="77777777" w:rsidR="00D56513" w:rsidRDefault="003D388E">
      <w:pPr>
        <w:pStyle w:val="TOC1"/>
        <w:rPr>
          <w:rFonts w:asciiTheme="minorHAnsi" w:eastAsiaTheme="minorEastAsia" w:hAnsiTheme="minorHAnsi" w:cstheme="minorBidi"/>
          <w:b w:val="0"/>
          <w:i w:val="0"/>
          <w:snapToGrid/>
          <w:sz w:val="22"/>
          <w:szCs w:val="22"/>
          <w:lang w:val="en-CA" w:eastAsia="en-CA"/>
        </w:rPr>
      </w:pPr>
      <w:r w:rsidRPr="00DE5E85">
        <w:rPr>
          <w:rFonts w:asciiTheme="minorHAnsi" w:hAnsiTheme="minorHAnsi" w:cstheme="minorHAnsi"/>
          <w:sz w:val="16"/>
          <w:szCs w:val="16"/>
        </w:rPr>
        <w:fldChar w:fldCharType="begin"/>
      </w:r>
      <w:r w:rsidR="00FD04E5" w:rsidRPr="00DE5E85">
        <w:rPr>
          <w:rFonts w:asciiTheme="minorHAnsi" w:hAnsiTheme="minorHAnsi" w:cstheme="minorHAnsi"/>
          <w:sz w:val="16"/>
          <w:szCs w:val="16"/>
        </w:rPr>
        <w:instrText xml:space="preserve"> TOC \o "2-3" \t "Heading 1,1" </w:instrText>
      </w:r>
      <w:r w:rsidRPr="00DE5E85">
        <w:rPr>
          <w:rFonts w:asciiTheme="minorHAnsi" w:hAnsiTheme="minorHAnsi" w:cstheme="minorHAnsi"/>
          <w:sz w:val="16"/>
          <w:szCs w:val="16"/>
        </w:rPr>
        <w:fldChar w:fldCharType="separate"/>
      </w:r>
      <w:r w:rsidR="00D56513" w:rsidRPr="00D56513">
        <w:t>1</w:t>
      </w:r>
      <w:r w:rsidR="00D56513" w:rsidRPr="00D56513">
        <w:tab/>
        <w:t>Introduction</w:t>
      </w:r>
      <w:r w:rsidR="00D56513">
        <w:tab/>
      </w:r>
      <w:r w:rsidR="00D56513">
        <w:fldChar w:fldCharType="begin"/>
      </w:r>
      <w:r w:rsidR="00D56513">
        <w:instrText xml:space="preserve"> PAGEREF _Toc361738450 \h </w:instrText>
      </w:r>
      <w:r w:rsidR="00D56513">
        <w:fldChar w:fldCharType="separate"/>
      </w:r>
      <w:r w:rsidR="00D56513">
        <w:t>1</w:t>
      </w:r>
      <w:r w:rsidR="00D56513">
        <w:fldChar w:fldCharType="end"/>
      </w:r>
    </w:p>
    <w:p w14:paraId="631083FA" w14:textId="77777777" w:rsidR="00D56513" w:rsidRDefault="00D56513">
      <w:pPr>
        <w:pStyle w:val="TOC2"/>
        <w:rPr>
          <w:rFonts w:eastAsiaTheme="minorEastAsia" w:cstheme="minorBidi"/>
          <w:noProof/>
          <w:sz w:val="22"/>
          <w:szCs w:val="22"/>
          <w:lang w:val="en-CA" w:eastAsia="en-CA"/>
        </w:rPr>
      </w:pPr>
      <w:r w:rsidRPr="006D0CC9">
        <w:rPr>
          <w:rFonts w:cstheme="minorHAnsi"/>
          <w:noProof/>
          <w:snapToGrid w:val="0"/>
        </w:rPr>
        <w:t>1.1</w:t>
      </w:r>
      <w:r>
        <w:rPr>
          <w:rFonts w:eastAsiaTheme="minorEastAsia" w:cstheme="minorBidi"/>
          <w:noProof/>
          <w:sz w:val="22"/>
          <w:szCs w:val="22"/>
          <w:lang w:val="en-CA" w:eastAsia="en-CA"/>
        </w:rPr>
        <w:tab/>
      </w:r>
      <w:r w:rsidRPr="006D0CC9">
        <w:rPr>
          <w:rFonts w:cstheme="minorHAnsi"/>
          <w:noProof/>
          <w:snapToGrid w:val="0"/>
        </w:rPr>
        <w:t>Reader Requirements</w:t>
      </w:r>
      <w:r>
        <w:rPr>
          <w:noProof/>
        </w:rPr>
        <w:tab/>
      </w:r>
      <w:r>
        <w:rPr>
          <w:noProof/>
        </w:rPr>
        <w:fldChar w:fldCharType="begin"/>
      </w:r>
      <w:r>
        <w:rPr>
          <w:noProof/>
        </w:rPr>
        <w:instrText xml:space="preserve"> PAGEREF _Toc361738451 \h </w:instrText>
      </w:r>
      <w:r>
        <w:rPr>
          <w:noProof/>
        </w:rPr>
      </w:r>
      <w:r>
        <w:rPr>
          <w:noProof/>
        </w:rPr>
        <w:fldChar w:fldCharType="separate"/>
      </w:r>
      <w:r>
        <w:rPr>
          <w:noProof/>
        </w:rPr>
        <w:t>1</w:t>
      </w:r>
      <w:r>
        <w:rPr>
          <w:noProof/>
        </w:rPr>
        <w:fldChar w:fldCharType="end"/>
      </w:r>
    </w:p>
    <w:p w14:paraId="631083FB" w14:textId="77777777" w:rsidR="00D56513" w:rsidRDefault="00D56513">
      <w:pPr>
        <w:pStyle w:val="TOC2"/>
        <w:rPr>
          <w:rFonts w:eastAsiaTheme="minorEastAsia" w:cstheme="minorBidi"/>
          <w:noProof/>
          <w:sz w:val="22"/>
          <w:szCs w:val="22"/>
          <w:lang w:val="en-CA" w:eastAsia="en-CA"/>
        </w:rPr>
      </w:pPr>
      <w:r w:rsidRPr="006D0CC9">
        <w:rPr>
          <w:rFonts w:cstheme="minorHAnsi"/>
          <w:noProof/>
        </w:rPr>
        <w:t>1.2</w:t>
      </w:r>
      <w:r>
        <w:rPr>
          <w:rFonts w:eastAsiaTheme="minorEastAsia" w:cstheme="minorBidi"/>
          <w:noProof/>
          <w:sz w:val="22"/>
          <w:szCs w:val="22"/>
          <w:lang w:val="en-CA" w:eastAsia="en-CA"/>
        </w:rPr>
        <w:tab/>
      </w:r>
      <w:r w:rsidRPr="006D0CC9">
        <w:rPr>
          <w:rFonts w:cstheme="minorHAnsi"/>
          <w:noProof/>
        </w:rPr>
        <w:t>Additional Files Required</w:t>
      </w:r>
      <w:r>
        <w:rPr>
          <w:noProof/>
        </w:rPr>
        <w:tab/>
      </w:r>
      <w:r>
        <w:rPr>
          <w:noProof/>
        </w:rPr>
        <w:fldChar w:fldCharType="begin"/>
      </w:r>
      <w:r>
        <w:rPr>
          <w:noProof/>
        </w:rPr>
        <w:instrText xml:space="preserve"> PAGEREF _Toc361738452 \h </w:instrText>
      </w:r>
      <w:r>
        <w:rPr>
          <w:noProof/>
        </w:rPr>
      </w:r>
      <w:r>
        <w:rPr>
          <w:noProof/>
        </w:rPr>
        <w:fldChar w:fldCharType="separate"/>
      </w:r>
      <w:r>
        <w:rPr>
          <w:noProof/>
        </w:rPr>
        <w:t>1</w:t>
      </w:r>
      <w:r>
        <w:rPr>
          <w:noProof/>
        </w:rPr>
        <w:fldChar w:fldCharType="end"/>
      </w:r>
    </w:p>
    <w:p w14:paraId="631083FC" w14:textId="77777777" w:rsidR="00D56513" w:rsidRDefault="00D56513">
      <w:pPr>
        <w:pStyle w:val="TOC2"/>
        <w:rPr>
          <w:rFonts w:eastAsiaTheme="minorEastAsia" w:cstheme="minorBidi"/>
          <w:noProof/>
          <w:sz w:val="22"/>
          <w:szCs w:val="22"/>
          <w:lang w:val="en-CA" w:eastAsia="en-CA"/>
        </w:rPr>
      </w:pPr>
      <w:r w:rsidRPr="006D0CC9">
        <w:rPr>
          <w:rFonts w:cstheme="minorHAnsi"/>
          <w:noProof/>
        </w:rPr>
        <w:t>1.3</w:t>
      </w:r>
      <w:r>
        <w:rPr>
          <w:rFonts w:eastAsiaTheme="minorEastAsia" w:cstheme="minorBidi"/>
          <w:noProof/>
          <w:sz w:val="22"/>
          <w:szCs w:val="22"/>
          <w:lang w:val="en-CA" w:eastAsia="en-CA"/>
        </w:rPr>
        <w:tab/>
      </w:r>
      <w:r w:rsidRPr="006D0CC9">
        <w:rPr>
          <w:rFonts w:cstheme="minorHAnsi"/>
          <w:noProof/>
        </w:rPr>
        <w:t>City Lists</w:t>
      </w:r>
      <w:r>
        <w:rPr>
          <w:noProof/>
        </w:rPr>
        <w:tab/>
      </w:r>
      <w:r>
        <w:rPr>
          <w:noProof/>
        </w:rPr>
        <w:fldChar w:fldCharType="begin"/>
      </w:r>
      <w:r>
        <w:rPr>
          <w:noProof/>
        </w:rPr>
        <w:instrText xml:space="preserve"> PAGEREF _Toc361738453 \h </w:instrText>
      </w:r>
      <w:r>
        <w:rPr>
          <w:noProof/>
        </w:rPr>
      </w:r>
      <w:r>
        <w:rPr>
          <w:noProof/>
        </w:rPr>
        <w:fldChar w:fldCharType="separate"/>
      </w:r>
      <w:r>
        <w:rPr>
          <w:noProof/>
        </w:rPr>
        <w:t>1</w:t>
      </w:r>
      <w:r>
        <w:rPr>
          <w:noProof/>
        </w:rPr>
        <w:fldChar w:fldCharType="end"/>
      </w:r>
    </w:p>
    <w:p w14:paraId="631083FD" w14:textId="77777777" w:rsidR="00D56513" w:rsidRDefault="00D56513">
      <w:pPr>
        <w:pStyle w:val="TOC2"/>
        <w:rPr>
          <w:rFonts w:eastAsiaTheme="minorEastAsia" w:cstheme="minorBidi"/>
          <w:noProof/>
          <w:sz w:val="22"/>
          <w:szCs w:val="22"/>
          <w:lang w:val="en-CA" w:eastAsia="en-CA"/>
        </w:rPr>
      </w:pPr>
      <w:r w:rsidRPr="006D0CC9">
        <w:rPr>
          <w:rFonts w:cstheme="minorHAnsi"/>
          <w:noProof/>
        </w:rPr>
        <w:t>1.4</w:t>
      </w:r>
      <w:r>
        <w:rPr>
          <w:rFonts w:eastAsiaTheme="minorEastAsia" w:cstheme="minorBidi"/>
          <w:noProof/>
          <w:sz w:val="22"/>
          <w:szCs w:val="22"/>
          <w:lang w:val="en-CA" w:eastAsia="en-CA"/>
        </w:rPr>
        <w:tab/>
      </w:r>
      <w:r w:rsidRPr="006D0CC9">
        <w:rPr>
          <w:rFonts w:cstheme="minorHAnsi"/>
          <w:noProof/>
        </w:rPr>
        <w:t>How the XSDs are Used</w:t>
      </w:r>
      <w:r>
        <w:rPr>
          <w:noProof/>
        </w:rPr>
        <w:tab/>
      </w:r>
      <w:r>
        <w:rPr>
          <w:noProof/>
        </w:rPr>
        <w:fldChar w:fldCharType="begin"/>
      </w:r>
      <w:r>
        <w:rPr>
          <w:noProof/>
        </w:rPr>
        <w:instrText xml:space="preserve"> PAGEREF _Toc361738454 \h </w:instrText>
      </w:r>
      <w:r>
        <w:rPr>
          <w:noProof/>
        </w:rPr>
      </w:r>
      <w:r>
        <w:rPr>
          <w:noProof/>
        </w:rPr>
        <w:fldChar w:fldCharType="separate"/>
      </w:r>
      <w:r>
        <w:rPr>
          <w:noProof/>
        </w:rPr>
        <w:t>2</w:t>
      </w:r>
      <w:r>
        <w:rPr>
          <w:noProof/>
        </w:rPr>
        <w:fldChar w:fldCharType="end"/>
      </w:r>
    </w:p>
    <w:p w14:paraId="631083FE" w14:textId="77777777" w:rsidR="00D56513" w:rsidRDefault="00D56513">
      <w:pPr>
        <w:pStyle w:val="TOC2"/>
        <w:rPr>
          <w:rFonts w:eastAsiaTheme="minorEastAsia" w:cstheme="minorBidi"/>
          <w:noProof/>
          <w:sz w:val="22"/>
          <w:szCs w:val="22"/>
          <w:lang w:val="en-CA" w:eastAsia="en-CA"/>
        </w:rPr>
      </w:pPr>
      <w:r w:rsidRPr="006D0CC9">
        <w:rPr>
          <w:rFonts w:cstheme="minorHAnsi"/>
          <w:noProof/>
        </w:rPr>
        <w:t>1.5</w:t>
      </w:r>
      <w:r>
        <w:rPr>
          <w:rFonts w:eastAsiaTheme="minorEastAsia" w:cstheme="minorBidi"/>
          <w:noProof/>
          <w:sz w:val="22"/>
          <w:szCs w:val="22"/>
          <w:lang w:val="en-CA" w:eastAsia="en-CA"/>
        </w:rPr>
        <w:tab/>
      </w:r>
      <w:r w:rsidRPr="006D0CC9">
        <w:rPr>
          <w:rFonts w:cstheme="minorHAnsi"/>
          <w:noProof/>
        </w:rPr>
        <w:t>Error Logging and Reporting</w:t>
      </w:r>
      <w:r>
        <w:rPr>
          <w:noProof/>
        </w:rPr>
        <w:tab/>
      </w:r>
      <w:r>
        <w:rPr>
          <w:noProof/>
        </w:rPr>
        <w:fldChar w:fldCharType="begin"/>
      </w:r>
      <w:r>
        <w:rPr>
          <w:noProof/>
        </w:rPr>
        <w:instrText xml:space="preserve"> PAGEREF _Toc361738455 \h </w:instrText>
      </w:r>
      <w:r>
        <w:rPr>
          <w:noProof/>
        </w:rPr>
      </w:r>
      <w:r>
        <w:rPr>
          <w:noProof/>
        </w:rPr>
        <w:fldChar w:fldCharType="separate"/>
      </w:r>
      <w:r>
        <w:rPr>
          <w:noProof/>
        </w:rPr>
        <w:t>2</w:t>
      </w:r>
      <w:r>
        <w:rPr>
          <w:noProof/>
        </w:rPr>
        <w:fldChar w:fldCharType="end"/>
      </w:r>
    </w:p>
    <w:p w14:paraId="631083FF" w14:textId="77777777" w:rsidR="00D56513" w:rsidRDefault="00D56513">
      <w:pPr>
        <w:pStyle w:val="TOC2"/>
        <w:rPr>
          <w:rFonts w:eastAsiaTheme="minorEastAsia" w:cstheme="minorBidi"/>
          <w:noProof/>
          <w:sz w:val="22"/>
          <w:szCs w:val="22"/>
          <w:lang w:val="en-CA" w:eastAsia="en-CA"/>
        </w:rPr>
      </w:pPr>
      <w:r w:rsidRPr="006D0CC9">
        <w:rPr>
          <w:rFonts w:cstheme="minorHAnsi"/>
          <w:noProof/>
        </w:rPr>
        <w:t>1.6</w:t>
      </w:r>
      <w:r>
        <w:rPr>
          <w:rFonts w:eastAsiaTheme="minorEastAsia" w:cstheme="minorBidi"/>
          <w:noProof/>
          <w:sz w:val="22"/>
          <w:szCs w:val="22"/>
          <w:lang w:val="en-CA" w:eastAsia="en-CA"/>
        </w:rPr>
        <w:tab/>
      </w:r>
      <w:r w:rsidRPr="006D0CC9">
        <w:rPr>
          <w:rFonts w:cstheme="minorHAnsi"/>
          <w:noProof/>
        </w:rPr>
        <w:t>What is new in Version 3.2</w:t>
      </w:r>
      <w:r>
        <w:rPr>
          <w:noProof/>
        </w:rPr>
        <w:tab/>
      </w:r>
      <w:r>
        <w:rPr>
          <w:noProof/>
        </w:rPr>
        <w:fldChar w:fldCharType="begin"/>
      </w:r>
      <w:r>
        <w:rPr>
          <w:noProof/>
        </w:rPr>
        <w:instrText xml:space="preserve"> PAGEREF _Toc361738456 \h </w:instrText>
      </w:r>
      <w:r>
        <w:rPr>
          <w:noProof/>
        </w:rPr>
      </w:r>
      <w:r>
        <w:rPr>
          <w:noProof/>
        </w:rPr>
        <w:fldChar w:fldCharType="separate"/>
      </w:r>
      <w:r>
        <w:rPr>
          <w:noProof/>
        </w:rPr>
        <w:t>3</w:t>
      </w:r>
      <w:r>
        <w:rPr>
          <w:noProof/>
        </w:rPr>
        <w:fldChar w:fldCharType="end"/>
      </w:r>
    </w:p>
    <w:p w14:paraId="63108400" w14:textId="77777777" w:rsidR="00D56513" w:rsidRDefault="00D56513">
      <w:pPr>
        <w:pStyle w:val="TOC2"/>
        <w:rPr>
          <w:rFonts w:eastAsiaTheme="minorEastAsia" w:cstheme="minorBidi"/>
          <w:noProof/>
          <w:sz w:val="22"/>
          <w:szCs w:val="22"/>
          <w:lang w:val="en-CA" w:eastAsia="en-CA"/>
        </w:rPr>
      </w:pPr>
      <w:r w:rsidRPr="006D0CC9">
        <w:rPr>
          <w:noProof/>
          <w:snapToGrid w:val="0"/>
        </w:rPr>
        <w:t>1.7</w:t>
      </w:r>
      <w:r>
        <w:rPr>
          <w:rFonts w:eastAsiaTheme="minorEastAsia" w:cstheme="minorBidi"/>
          <w:noProof/>
          <w:sz w:val="22"/>
          <w:szCs w:val="22"/>
          <w:lang w:val="en-CA" w:eastAsia="en-CA"/>
        </w:rPr>
        <w:tab/>
      </w:r>
      <w:r w:rsidRPr="006D0CC9">
        <w:rPr>
          <w:noProof/>
          <w:snapToGrid w:val="0"/>
        </w:rPr>
        <w:t>Interface Data Model</w:t>
      </w:r>
      <w:r>
        <w:rPr>
          <w:noProof/>
        </w:rPr>
        <w:tab/>
      </w:r>
      <w:r>
        <w:rPr>
          <w:noProof/>
        </w:rPr>
        <w:fldChar w:fldCharType="begin"/>
      </w:r>
      <w:r>
        <w:rPr>
          <w:noProof/>
        </w:rPr>
        <w:instrText xml:space="preserve"> PAGEREF _Toc361738457 \h </w:instrText>
      </w:r>
      <w:r>
        <w:rPr>
          <w:noProof/>
        </w:rPr>
      </w:r>
      <w:r>
        <w:rPr>
          <w:noProof/>
        </w:rPr>
        <w:fldChar w:fldCharType="separate"/>
      </w:r>
      <w:r>
        <w:rPr>
          <w:noProof/>
        </w:rPr>
        <w:t>4</w:t>
      </w:r>
      <w:r>
        <w:rPr>
          <w:noProof/>
        </w:rPr>
        <w:fldChar w:fldCharType="end"/>
      </w:r>
    </w:p>
    <w:p w14:paraId="63108401" w14:textId="77777777" w:rsidR="00D56513" w:rsidRDefault="00D56513">
      <w:pPr>
        <w:pStyle w:val="TOC2"/>
        <w:rPr>
          <w:rFonts w:eastAsiaTheme="minorEastAsia" w:cstheme="minorBidi"/>
          <w:noProof/>
          <w:sz w:val="22"/>
          <w:szCs w:val="22"/>
          <w:lang w:val="en-CA" w:eastAsia="en-CA"/>
        </w:rPr>
      </w:pPr>
      <w:r w:rsidRPr="006D0CC9">
        <w:rPr>
          <w:noProof/>
          <w:snapToGrid w:val="0"/>
        </w:rPr>
        <w:t>1.8</w:t>
      </w:r>
      <w:r>
        <w:rPr>
          <w:rFonts w:eastAsiaTheme="minorEastAsia" w:cstheme="minorBidi"/>
          <w:noProof/>
          <w:sz w:val="22"/>
          <w:szCs w:val="22"/>
          <w:lang w:val="en-CA" w:eastAsia="en-CA"/>
        </w:rPr>
        <w:tab/>
      </w:r>
      <w:r w:rsidRPr="006D0CC9">
        <w:rPr>
          <w:noProof/>
          <w:snapToGrid w:val="0"/>
        </w:rPr>
        <w:t>The difference between DISABLED and NOT PUBLIC AVAILABLE</w:t>
      </w:r>
      <w:r>
        <w:rPr>
          <w:noProof/>
        </w:rPr>
        <w:tab/>
      </w:r>
      <w:r>
        <w:rPr>
          <w:noProof/>
        </w:rPr>
        <w:fldChar w:fldCharType="begin"/>
      </w:r>
      <w:r>
        <w:rPr>
          <w:noProof/>
        </w:rPr>
        <w:instrText xml:space="preserve"> PAGEREF _Toc361738458 \h </w:instrText>
      </w:r>
      <w:r>
        <w:rPr>
          <w:noProof/>
        </w:rPr>
      </w:r>
      <w:r>
        <w:rPr>
          <w:noProof/>
        </w:rPr>
        <w:fldChar w:fldCharType="separate"/>
      </w:r>
      <w:r>
        <w:rPr>
          <w:noProof/>
        </w:rPr>
        <w:t>6</w:t>
      </w:r>
      <w:r>
        <w:rPr>
          <w:noProof/>
        </w:rPr>
        <w:fldChar w:fldCharType="end"/>
      </w:r>
    </w:p>
    <w:p w14:paraId="63108402" w14:textId="77777777" w:rsidR="00D56513" w:rsidRDefault="00D56513">
      <w:pPr>
        <w:pStyle w:val="TOC3"/>
        <w:rPr>
          <w:rFonts w:asciiTheme="minorHAnsi" w:eastAsiaTheme="minorEastAsia" w:hAnsiTheme="minorHAnsi" w:cstheme="minorBidi"/>
          <w:sz w:val="22"/>
          <w:szCs w:val="22"/>
          <w:lang w:val="en-CA" w:eastAsia="en-CA"/>
        </w:rPr>
      </w:pPr>
      <w:r>
        <w:t>1.8.1</w:t>
      </w:r>
      <w:r>
        <w:rPr>
          <w:rFonts w:asciiTheme="minorHAnsi" w:eastAsiaTheme="minorEastAsia" w:hAnsiTheme="minorHAnsi" w:cstheme="minorBidi"/>
          <w:sz w:val="22"/>
          <w:szCs w:val="22"/>
          <w:lang w:val="en-CA" w:eastAsia="en-CA"/>
        </w:rPr>
        <w:tab/>
      </w:r>
      <w:r>
        <w:t>What DISABLED record means</w:t>
      </w:r>
      <w:r>
        <w:tab/>
      </w:r>
      <w:r>
        <w:fldChar w:fldCharType="begin"/>
      </w:r>
      <w:r>
        <w:instrText xml:space="preserve"> PAGEREF _Toc361738459 \h </w:instrText>
      </w:r>
      <w:r>
        <w:fldChar w:fldCharType="separate"/>
      </w:r>
      <w:r>
        <w:t>6</w:t>
      </w:r>
      <w:r>
        <w:fldChar w:fldCharType="end"/>
      </w:r>
    </w:p>
    <w:p w14:paraId="63108403" w14:textId="77777777" w:rsidR="00D56513" w:rsidRDefault="00D56513">
      <w:pPr>
        <w:pStyle w:val="TOC3"/>
        <w:rPr>
          <w:rFonts w:asciiTheme="minorHAnsi" w:eastAsiaTheme="minorEastAsia" w:hAnsiTheme="minorHAnsi" w:cstheme="minorBidi"/>
          <w:sz w:val="22"/>
          <w:szCs w:val="22"/>
          <w:lang w:val="en-CA" w:eastAsia="en-CA"/>
        </w:rPr>
      </w:pPr>
      <w:r>
        <w:t>1.8.2</w:t>
      </w:r>
      <w:r>
        <w:rPr>
          <w:rFonts w:asciiTheme="minorHAnsi" w:eastAsiaTheme="minorEastAsia" w:hAnsiTheme="minorHAnsi" w:cstheme="minorBidi"/>
          <w:sz w:val="22"/>
          <w:szCs w:val="22"/>
          <w:lang w:val="en-CA" w:eastAsia="en-CA"/>
        </w:rPr>
        <w:tab/>
      </w:r>
      <w:r>
        <w:t>What PUBLIC AVAILABLE record means</w:t>
      </w:r>
      <w:r>
        <w:tab/>
      </w:r>
      <w:r>
        <w:fldChar w:fldCharType="begin"/>
      </w:r>
      <w:r>
        <w:instrText xml:space="preserve"> PAGEREF _Toc361738460 \h </w:instrText>
      </w:r>
      <w:r>
        <w:fldChar w:fldCharType="separate"/>
      </w:r>
      <w:r>
        <w:t>6</w:t>
      </w:r>
      <w:r>
        <w:fldChar w:fldCharType="end"/>
      </w:r>
    </w:p>
    <w:p w14:paraId="63108404" w14:textId="77777777" w:rsidR="00D56513" w:rsidRDefault="00D56513">
      <w:pPr>
        <w:pStyle w:val="TOC3"/>
        <w:rPr>
          <w:rFonts w:asciiTheme="minorHAnsi" w:eastAsiaTheme="minorEastAsia" w:hAnsiTheme="minorHAnsi" w:cstheme="minorBidi"/>
          <w:sz w:val="22"/>
          <w:szCs w:val="22"/>
          <w:lang w:val="en-CA" w:eastAsia="en-CA"/>
        </w:rPr>
      </w:pPr>
      <w:r>
        <w:t>1.8.3</w:t>
      </w:r>
      <w:r>
        <w:rPr>
          <w:rFonts w:asciiTheme="minorHAnsi" w:eastAsiaTheme="minorEastAsia" w:hAnsiTheme="minorHAnsi" w:cstheme="minorBidi"/>
          <w:sz w:val="22"/>
          <w:szCs w:val="22"/>
          <w:lang w:val="en-CA" w:eastAsia="en-CA"/>
        </w:rPr>
        <w:tab/>
      </w:r>
      <w:r>
        <w:t>Relation between DISABLED and PUBLIC AVAILABILITY</w:t>
      </w:r>
      <w:r>
        <w:tab/>
      </w:r>
      <w:r>
        <w:fldChar w:fldCharType="begin"/>
      </w:r>
      <w:r>
        <w:instrText xml:space="preserve"> PAGEREF _Toc361738461 \h </w:instrText>
      </w:r>
      <w:r>
        <w:fldChar w:fldCharType="separate"/>
      </w:r>
      <w:r>
        <w:t>6</w:t>
      </w:r>
      <w:r>
        <w:fldChar w:fldCharType="end"/>
      </w:r>
    </w:p>
    <w:p w14:paraId="63108405"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2</w:t>
      </w:r>
      <w:r w:rsidRPr="00D56513">
        <w:tab/>
        <w:t>Offices XML XSD</w:t>
      </w:r>
      <w:r>
        <w:tab/>
      </w:r>
      <w:r>
        <w:fldChar w:fldCharType="begin"/>
      </w:r>
      <w:r>
        <w:instrText xml:space="preserve"> PAGEREF _Toc361738462 \h </w:instrText>
      </w:r>
      <w:r>
        <w:fldChar w:fldCharType="separate"/>
      </w:r>
      <w:r>
        <w:t>7</w:t>
      </w:r>
      <w:r>
        <w:fldChar w:fldCharType="end"/>
      </w:r>
    </w:p>
    <w:p w14:paraId="63108406" w14:textId="77777777" w:rsidR="00D56513" w:rsidRDefault="00D56513">
      <w:pPr>
        <w:pStyle w:val="TOC2"/>
        <w:rPr>
          <w:rFonts w:eastAsiaTheme="minorEastAsia" w:cstheme="minorBidi"/>
          <w:noProof/>
          <w:sz w:val="22"/>
          <w:szCs w:val="22"/>
          <w:lang w:val="en-CA" w:eastAsia="en-CA"/>
        </w:rPr>
      </w:pPr>
      <w:r w:rsidRPr="006D0CC9">
        <w:rPr>
          <w:rFonts w:cstheme="minorHAnsi"/>
          <w:noProof/>
        </w:rPr>
        <w:t>2.1</w:t>
      </w:r>
      <w:r>
        <w:rPr>
          <w:rFonts w:eastAsiaTheme="minorEastAsia" w:cstheme="minorBidi"/>
          <w:noProof/>
          <w:sz w:val="22"/>
          <w:szCs w:val="22"/>
          <w:lang w:val="en-CA" w:eastAsia="en-CA"/>
        </w:rPr>
        <w:tab/>
      </w:r>
      <w:r w:rsidRPr="006D0CC9">
        <w:rPr>
          <w:rFonts w:cstheme="minorHAnsi"/>
          <w:noProof/>
        </w:rPr>
        <w:t>Element Overview</w:t>
      </w:r>
      <w:r>
        <w:rPr>
          <w:noProof/>
        </w:rPr>
        <w:tab/>
      </w:r>
      <w:r>
        <w:rPr>
          <w:noProof/>
        </w:rPr>
        <w:fldChar w:fldCharType="begin"/>
      </w:r>
      <w:r>
        <w:rPr>
          <w:noProof/>
        </w:rPr>
        <w:instrText xml:space="preserve"> PAGEREF _Toc361738463 \h </w:instrText>
      </w:r>
      <w:r>
        <w:rPr>
          <w:noProof/>
        </w:rPr>
      </w:r>
      <w:r>
        <w:rPr>
          <w:noProof/>
        </w:rPr>
        <w:fldChar w:fldCharType="separate"/>
      </w:r>
      <w:r>
        <w:rPr>
          <w:noProof/>
        </w:rPr>
        <w:t>7</w:t>
      </w:r>
      <w:r>
        <w:rPr>
          <w:noProof/>
        </w:rPr>
        <w:fldChar w:fldCharType="end"/>
      </w:r>
    </w:p>
    <w:p w14:paraId="63108407"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2.1.1</w:t>
      </w:r>
      <w:r>
        <w:rPr>
          <w:rFonts w:asciiTheme="minorHAnsi" w:eastAsiaTheme="minorEastAsia" w:hAnsiTheme="minorHAnsi" w:cstheme="minorBidi"/>
          <w:sz w:val="22"/>
          <w:szCs w:val="22"/>
          <w:lang w:val="en-CA" w:eastAsia="en-CA"/>
        </w:rPr>
        <w:tab/>
      </w:r>
      <w:r w:rsidRPr="006D0CC9">
        <w:rPr>
          <w:rFonts w:asciiTheme="minorHAnsi" w:hAnsiTheme="minorHAnsi" w:cstheme="minorHAnsi"/>
          <w:bCs/>
        </w:rPr>
        <w:t>Attr</w:t>
      </w:r>
      <w:r w:rsidRPr="006D0CC9">
        <w:rPr>
          <w:rFonts w:asciiTheme="minorHAnsi" w:hAnsiTheme="minorHAnsi" w:cstheme="minorHAnsi"/>
        </w:rPr>
        <w:t>ibutes and their valid options</w:t>
      </w:r>
      <w:r>
        <w:tab/>
      </w:r>
      <w:r>
        <w:fldChar w:fldCharType="begin"/>
      </w:r>
      <w:r>
        <w:instrText xml:space="preserve"> PAGEREF _Toc361738464 \h </w:instrText>
      </w:r>
      <w:r>
        <w:fldChar w:fldCharType="separate"/>
      </w:r>
      <w:r>
        <w:t>7</w:t>
      </w:r>
      <w:r>
        <w:fldChar w:fldCharType="end"/>
      </w:r>
    </w:p>
    <w:p w14:paraId="63108408" w14:textId="77777777" w:rsidR="00D56513" w:rsidRDefault="00D56513">
      <w:pPr>
        <w:pStyle w:val="TOC2"/>
        <w:rPr>
          <w:rFonts w:eastAsiaTheme="minorEastAsia" w:cstheme="minorBidi"/>
          <w:noProof/>
          <w:sz w:val="22"/>
          <w:szCs w:val="22"/>
          <w:lang w:val="en-CA" w:eastAsia="en-CA"/>
        </w:rPr>
      </w:pPr>
      <w:r w:rsidRPr="006D0CC9">
        <w:rPr>
          <w:rFonts w:cstheme="minorHAnsi"/>
          <w:noProof/>
        </w:rPr>
        <w:t>2.2</w:t>
      </w:r>
      <w:r>
        <w:rPr>
          <w:rFonts w:eastAsiaTheme="minorEastAsia" w:cstheme="minorBidi"/>
          <w:noProof/>
          <w:sz w:val="22"/>
          <w:szCs w:val="22"/>
          <w:lang w:val="en-CA" w:eastAsia="en-CA"/>
        </w:rPr>
        <w:tab/>
      </w:r>
      <w:r w:rsidRPr="006D0CC9">
        <w:rPr>
          <w:rFonts w:cstheme="minorHAnsi"/>
          <w:noProof/>
        </w:rPr>
        <w:t>Additional Tips</w:t>
      </w:r>
      <w:r>
        <w:rPr>
          <w:noProof/>
        </w:rPr>
        <w:tab/>
      </w:r>
      <w:r>
        <w:rPr>
          <w:noProof/>
        </w:rPr>
        <w:fldChar w:fldCharType="begin"/>
      </w:r>
      <w:r>
        <w:rPr>
          <w:noProof/>
        </w:rPr>
        <w:instrText xml:space="preserve"> PAGEREF _Toc361738465 \h </w:instrText>
      </w:r>
      <w:r>
        <w:rPr>
          <w:noProof/>
        </w:rPr>
      </w:r>
      <w:r>
        <w:rPr>
          <w:noProof/>
        </w:rPr>
        <w:fldChar w:fldCharType="separate"/>
      </w:r>
      <w:r>
        <w:rPr>
          <w:noProof/>
        </w:rPr>
        <w:t>7</w:t>
      </w:r>
      <w:r>
        <w:rPr>
          <w:noProof/>
        </w:rPr>
        <w:fldChar w:fldCharType="end"/>
      </w:r>
    </w:p>
    <w:p w14:paraId="63108409"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3</w:t>
      </w:r>
      <w:r w:rsidRPr="00D56513">
        <w:tab/>
        <w:t>Agents XML XSD</w:t>
      </w:r>
      <w:r>
        <w:tab/>
      </w:r>
      <w:r>
        <w:fldChar w:fldCharType="begin"/>
      </w:r>
      <w:r>
        <w:instrText xml:space="preserve"> PAGEREF _Toc361738466 \h </w:instrText>
      </w:r>
      <w:r>
        <w:fldChar w:fldCharType="separate"/>
      </w:r>
      <w:r>
        <w:t>8</w:t>
      </w:r>
      <w:r>
        <w:fldChar w:fldCharType="end"/>
      </w:r>
    </w:p>
    <w:p w14:paraId="6310840A" w14:textId="77777777" w:rsidR="00D56513" w:rsidRDefault="00D56513">
      <w:pPr>
        <w:pStyle w:val="TOC2"/>
        <w:rPr>
          <w:rFonts w:eastAsiaTheme="minorEastAsia" w:cstheme="minorBidi"/>
          <w:noProof/>
          <w:sz w:val="22"/>
          <w:szCs w:val="22"/>
          <w:lang w:val="en-CA" w:eastAsia="en-CA"/>
        </w:rPr>
      </w:pPr>
      <w:r w:rsidRPr="006D0CC9">
        <w:rPr>
          <w:rFonts w:cstheme="minorHAnsi"/>
          <w:noProof/>
        </w:rPr>
        <w:t>3.1</w:t>
      </w:r>
      <w:r>
        <w:rPr>
          <w:rFonts w:eastAsiaTheme="minorEastAsia" w:cstheme="minorBidi"/>
          <w:noProof/>
          <w:sz w:val="22"/>
          <w:szCs w:val="22"/>
          <w:lang w:val="en-CA" w:eastAsia="en-CA"/>
        </w:rPr>
        <w:tab/>
      </w:r>
      <w:r w:rsidRPr="006D0CC9">
        <w:rPr>
          <w:rFonts w:cstheme="minorHAnsi"/>
          <w:noProof/>
        </w:rPr>
        <w:t>Element Overview</w:t>
      </w:r>
      <w:r>
        <w:rPr>
          <w:noProof/>
        </w:rPr>
        <w:tab/>
      </w:r>
      <w:r>
        <w:rPr>
          <w:noProof/>
        </w:rPr>
        <w:fldChar w:fldCharType="begin"/>
      </w:r>
      <w:r>
        <w:rPr>
          <w:noProof/>
        </w:rPr>
        <w:instrText xml:space="preserve"> PAGEREF _Toc361738467 \h </w:instrText>
      </w:r>
      <w:r>
        <w:rPr>
          <w:noProof/>
        </w:rPr>
      </w:r>
      <w:r>
        <w:rPr>
          <w:noProof/>
        </w:rPr>
        <w:fldChar w:fldCharType="separate"/>
      </w:r>
      <w:r>
        <w:rPr>
          <w:noProof/>
        </w:rPr>
        <w:t>8</w:t>
      </w:r>
      <w:r>
        <w:rPr>
          <w:noProof/>
        </w:rPr>
        <w:fldChar w:fldCharType="end"/>
      </w:r>
    </w:p>
    <w:p w14:paraId="6310840B"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3.1.1</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Attributes and their valid options</w:t>
      </w:r>
      <w:r>
        <w:tab/>
      </w:r>
      <w:r>
        <w:fldChar w:fldCharType="begin"/>
      </w:r>
      <w:r>
        <w:instrText xml:space="preserve"> PAGEREF _Toc361738468 \h </w:instrText>
      </w:r>
      <w:r>
        <w:fldChar w:fldCharType="separate"/>
      </w:r>
      <w:r>
        <w:t>8</w:t>
      </w:r>
      <w:r>
        <w:fldChar w:fldCharType="end"/>
      </w:r>
    </w:p>
    <w:p w14:paraId="6310840C" w14:textId="77777777" w:rsidR="00D56513" w:rsidRDefault="00D56513">
      <w:pPr>
        <w:pStyle w:val="TOC2"/>
        <w:rPr>
          <w:rFonts w:eastAsiaTheme="minorEastAsia" w:cstheme="minorBidi"/>
          <w:noProof/>
          <w:sz w:val="22"/>
          <w:szCs w:val="22"/>
          <w:lang w:val="en-CA" w:eastAsia="en-CA"/>
        </w:rPr>
      </w:pPr>
      <w:r>
        <w:rPr>
          <w:noProof/>
        </w:rPr>
        <w:t>3.2</w:t>
      </w:r>
      <w:r>
        <w:rPr>
          <w:rFonts w:eastAsiaTheme="minorEastAsia" w:cstheme="minorBidi"/>
          <w:noProof/>
          <w:sz w:val="22"/>
          <w:szCs w:val="22"/>
          <w:lang w:val="en-CA" w:eastAsia="en-CA"/>
        </w:rPr>
        <w:tab/>
      </w:r>
      <w:r>
        <w:rPr>
          <w:noProof/>
        </w:rPr>
        <w:t>Agent transfer</w:t>
      </w:r>
      <w:r>
        <w:rPr>
          <w:noProof/>
        </w:rPr>
        <w:tab/>
      </w:r>
      <w:r>
        <w:rPr>
          <w:noProof/>
        </w:rPr>
        <w:fldChar w:fldCharType="begin"/>
      </w:r>
      <w:r>
        <w:rPr>
          <w:noProof/>
        </w:rPr>
        <w:instrText xml:space="preserve"> PAGEREF _Toc361738469 \h </w:instrText>
      </w:r>
      <w:r>
        <w:rPr>
          <w:noProof/>
        </w:rPr>
      </w:r>
      <w:r>
        <w:rPr>
          <w:noProof/>
        </w:rPr>
        <w:fldChar w:fldCharType="separate"/>
      </w:r>
      <w:r>
        <w:rPr>
          <w:noProof/>
        </w:rPr>
        <w:t>8</w:t>
      </w:r>
      <w:r>
        <w:rPr>
          <w:noProof/>
        </w:rPr>
        <w:fldChar w:fldCharType="end"/>
      </w:r>
    </w:p>
    <w:p w14:paraId="6310840D" w14:textId="77777777" w:rsidR="00D56513" w:rsidRDefault="00D56513">
      <w:pPr>
        <w:pStyle w:val="TOC2"/>
        <w:rPr>
          <w:rFonts w:eastAsiaTheme="minorEastAsia" w:cstheme="minorBidi"/>
          <w:noProof/>
          <w:sz w:val="22"/>
          <w:szCs w:val="22"/>
          <w:lang w:val="en-CA" w:eastAsia="en-CA"/>
        </w:rPr>
      </w:pPr>
      <w:r w:rsidRPr="006D0CC9">
        <w:rPr>
          <w:rFonts w:cstheme="minorHAnsi"/>
          <w:noProof/>
        </w:rPr>
        <w:t>3.3</w:t>
      </w:r>
      <w:r>
        <w:rPr>
          <w:rFonts w:eastAsiaTheme="minorEastAsia" w:cstheme="minorBidi"/>
          <w:noProof/>
          <w:sz w:val="22"/>
          <w:szCs w:val="22"/>
          <w:lang w:val="en-CA" w:eastAsia="en-CA"/>
        </w:rPr>
        <w:tab/>
      </w:r>
      <w:r w:rsidRPr="006D0CC9">
        <w:rPr>
          <w:rFonts w:cstheme="minorHAnsi"/>
          <w:noProof/>
        </w:rPr>
        <w:t>Additional Tips</w:t>
      </w:r>
      <w:r>
        <w:rPr>
          <w:noProof/>
        </w:rPr>
        <w:tab/>
      </w:r>
      <w:r>
        <w:rPr>
          <w:noProof/>
        </w:rPr>
        <w:fldChar w:fldCharType="begin"/>
      </w:r>
      <w:r>
        <w:rPr>
          <w:noProof/>
        </w:rPr>
        <w:instrText xml:space="preserve"> PAGEREF _Toc361738470 \h </w:instrText>
      </w:r>
      <w:r>
        <w:rPr>
          <w:noProof/>
        </w:rPr>
      </w:r>
      <w:r>
        <w:rPr>
          <w:noProof/>
        </w:rPr>
        <w:fldChar w:fldCharType="separate"/>
      </w:r>
      <w:r>
        <w:rPr>
          <w:noProof/>
        </w:rPr>
        <w:t>9</w:t>
      </w:r>
      <w:r>
        <w:rPr>
          <w:noProof/>
        </w:rPr>
        <w:fldChar w:fldCharType="end"/>
      </w:r>
    </w:p>
    <w:p w14:paraId="6310840E"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4</w:t>
      </w:r>
      <w:r w:rsidRPr="00D56513">
        <w:tab/>
        <w:t>Properties XML XSD</w:t>
      </w:r>
      <w:r>
        <w:tab/>
      </w:r>
      <w:r>
        <w:fldChar w:fldCharType="begin"/>
      </w:r>
      <w:r>
        <w:instrText xml:space="preserve"> PAGEREF _Toc361738471 \h </w:instrText>
      </w:r>
      <w:r>
        <w:fldChar w:fldCharType="separate"/>
      </w:r>
      <w:r>
        <w:t>10</w:t>
      </w:r>
      <w:r>
        <w:fldChar w:fldCharType="end"/>
      </w:r>
    </w:p>
    <w:p w14:paraId="6310840F" w14:textId="77777777" w:rsidR="00D56513" w:rsidRDefault="00D56513">
      <w:pPr>
        <w:pStyle w:val="TOC2"/>
        <w:rPr>
          <w:rFonts w:eastAsiaTheme="minorEastAsia" w:cstheme="minorBidi"/>
          <w:noProof/>
          <w:sz w:val="22"/>
          <w:szCs w:val="22"/>
          <w:lang w:val="en-CA" w:eastAsia="en-CA"/>
        </w:rPr>
      </w:pPr>
      <w:r w:rsidRPr="006D0CC9">
        <w:rPr>
          <w:rFonts w:cstheme="minorHAnsi"/>
          <w:noProof/>
        </w:rPr>
        <w:t>4.1</w:t>
      </w:r>
      <w:r>
        <w:rPr>
          <w:rFonts w:eastAsiaTheme="minorEastAsia" w:cstheme="minorBidi"/>
          <w:noProof/>
          <w:sz w:val="22"/>
          <w:szCs w:val="22"/>
          <w:lang w:val="en-CA" w:eastAsia="en-CA"/>
        </w:rPr>
        <w:tab/>
      </w:r>
      <w:r w:rsidRPr="006D0CC9">
        <w:rPr>
          <w:rFonts w:cstheme="minorHAnsi"/>
          <w:noProof/>
        </w:rPr>
        <w:t>Elements Overview</w:t>
      </w:r>
      <w:r>
        <w:rPr>
          <w:noProof/>
        </w:rPr>
        <w:tab/>
      </w:r>
      <w:r>
        <w:rPr>
          <w:noProof/>
        </w:rPr>
        <w:fldChar w:fldCharType="begin"/>
      </w:r>
      <w:r>
        <w:rPr>
          <w:noProof/>
        </w:rPr>
        <w:instrText xml:space="preserve"> PAGEREF _Toc361738472 \h </w:instrText>
      </w:r>
      <w:r>
        <w:rPr>
          <w:noProof/>
        </w:rPr>
      </w:r>
      <w:r>
        <w:rPr>
          <w:noProof/>
        </w:rPr>
        <w:fldChar w:fldCharType="separate"/>
      </w:r>
      <w:r>
        <w:rPr>
          <w:noProof/>
        </w:rPr>
        <w:t>10</w:t>
      </w:r>
      <w:r>
        <w:rPr>
          <w:noProof/>
        </w:rPr>
        <w:fldChar w:fldCharType="end"/>
      </w:r>
    </w:p>
    <w:p w14:paraId="63108410" w14:textId="77777777" w:rsidR="00D56513" w:rsidRDefault="00D56513">
      <w:pPr>
        <w:pStyle w:val="TOC2"/>
        <w:rPr>
          <w:rFonts w:eastAsiaTheme="minorEastAsia" w:cstheme="minorBidi"/>
          <w:noProof/>
          <w:sz w:val="22"/>
          <w:szCs w:val="22"/>
          <w:lang w:val="en-CA" w:eastAsia="en-CA"/>
        </w:rPr>
      </w:pPr>
      <w:r w:rsidRPr="006D0CC9">
        <w:rPr>
          <w:rFonts w:cstheme="minorHAnsi"/>
          <w:noProof/>
        </w:rPr>
        <w:t>4.2</w:t>
      </w:r>
      <w:r>
        <w:rPr>
          <w:rFonts w:eastAsiaTheme="minorEastAsia" w:cstheme="minorBidi"/>
          <w:noProof/>
          <w:sz w:val="22"/>
          <w:szCs w:val="22"/>
          <w:lang w:val="en-CA" w:eastAsia="en-CA"/>
        </w:rPr>
        <w:tab/>
      </w:r>
      <w:r w:rsidRPr="006D0CC9">
        <w:rPr>
          <w:rFonts w:cstheme="minorHAnsi"/>
          <w:noProof/>
        </w:rPr>
        <w:t>Additional Tips</w:t>
      </w:r>
      <w:r>
        <w:rPr>
          <w:noProof/>
        </w:rPr>
        <w:tab/>
      </w:r>
      <w:r>
        <w:rPr>
          <w:noProof/>
        </w:rPr>
        <w:fldChar w:fldCharType="begin"/>
      </w:r>
      <w:r>
        <w:rPr>
          <w:noProof/>
        </w:rPr>
        <w:instrText xml:space="preserve"> PAGEREF _Toc361738473 \h </w:instrText>
      </w:r>
      <w:r>
        <w:rPr>
          <w:noProof/>
        </w:rPr>
      </w:r>
      <w:r>
        <w:rPr>
          <w:noProof/>
        </w:rPr>
        <w:fldChar w:fldCharType="separate"/>
      </w:r>
      <w:r>
        <w:rPr>
          <w:noProof/>
        </w:rPr>
        <w:t>11</w:t>
      </w:r>
      <w:r>
        <w:rPr>
          <w:noProof/>
        </w:rPr>
        <w:fldChar w:fldCharType="end"/>
      </w:r>
    </w:p>
    <w:p w14:paraId="63108411"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5</w:t>
      </w:r>
      <w:r w:rsidRPr="00D56513">
        <w:tab/>
        <w:t>XML File Requirements</w:t>
      </w:r>
      <w:r>
        <w:tab/>
      </w:r>
      <w:r>
        <w:fldChar w:fldCharType="begin"/>
      </w:r>
      <w:r>
        <w:instrText xml:space="preserve"> PAGEREF _Toc361738474 \h </w:instrText>
      </w:r>
      <w:r>
        <w:fldChar w:fldCharType="separate"/>
      </w:r>
      <w:r>
        <w:t>12</w:t>
      </w:r>
      <w:r>
        <w:fldChar w:fldCharType="end"/>
      </w:r>
    </w:p>
    <w:p w14:paraId="63108412" w14:textId="77777777" w:rsidR="00D56513" w:rsidRDefault="00D56513">
      <w:pPr>
        <w:pStyle w:val="TOC2"/>
        <w:rPr>
          <w:rFonts w:eastAsiaTheme="minorEastAsia" w:cstheme="minorBidi"/>
          <w:noProof/>
          <w:sz w:val="22"/>
          <w:szCs w:val="22"/>
          <w:lang w:val="en-CA" w:eastAsia="en-CA"/>
        </w:rPr>
      </w:pPr>
      <w:r w:rsidRPr="006D0CC9">
        <w:rPr>
          <w:rFonts w:cstheme="minorHAnsi"/>
          <w:noProof/>
          <w:snapToGrid w:val="0"/>
        </w:rPr>
        <w:t>5.1</w:t>
      </w:r>
      <w:r>
        <w:rPr>
          <w:rFonts w:eastAsiaTheme="minorEastAsia" w:cstheme="minorBidi"/>
          <w:noProof/>
          <w:sz w:val="22"/>
          <w:szCs w:val="22"/>
          <w:lang w:val="en-CA" w:eastAsia="en-CA"/>
        </w:rPr>
        <w:tab/>
      </w:r>
      <w:r w:rsidRPr="006D0CC9">
        <w:rPr>
          <w:rFonts w:cstheme="minorHAnsi"/>
          <w:noProof/>
          <w:snapToGrid w:val="0"/>
        </w:rPr>
        <w:t>Root Tag Format</w:t>
      </w:r>
      <w:r>
        <w:rPr>
          <w:noProof/>
        </w:rPr>
        <w:tab/>
      </w:r>
      <w:r>
        <w:rPr>
          <w:noProof/>
        </w:rPr>
        <w:fldChar w:fldCharType="begin"/>
      </w:r>
      <w:r>
        <w:rPr>
          <w:noProof/>
        </w:rPr>
        <w:instrText xml:space="preserve"> PAGEREF _Toc361738475 \h </w:instrText>
      </w:r>
      <w:r>
        <w:rPr>
          <w:noProof/>
        </w:rPr>
      </w:r>
      <w:r>
        <w:rPr>
          <w:noProof/>
        </w:rPr>
        <w:fldChar w:fldCharType="separate"/>
      </w:r>
      <w:r>
        <w:rPr>
          <w:noProof/>
        </w:rPr>
        <w:t>12</w:t>
      </w:r>
      <w:r>
        <w:rPr>
          <w:noProof/>
        </w:rPr>
        <w:fldChar w:fldCharType="end"/>
      </w:r>
    </w:p>
    <w:p w14:paraId="63108413" w14:textId="77777777" w:rsidR="00D56513" w:rsidRDefault="00D56513">
      <w:pPr>
        <w:pStyle w:val="TOC2"/>
        <w:rPr>
          <w:rFonts w:eastAsiaTheme="minorEastAsia" w:cstheme="minorBidi"/>
          <w:noProof/>
          <w:sz w:val="22"/>
          <w:szCs w:val="22"/>
          <w:lang w:val="en-CA" w:eastAsia="en-CA"/>
        </w:rPr>
      </w:pPr>
      <w:r w:rsidRPr="006D0CC9">
        <w:rPr>
          <w:rFonts w:cstheme="minorHAnsi"/>
          <w:noProof/>
        </w:rPr>
        <w:t>5.2</w:t>
      </w:r>
      <w:r>
        <w:rPr>
          <w:rFonts w:eastAsiaTheme="minorEastAsia" w:cstheme="minorBidi"/>
          <w:noProof/>
          <w:sz w:val="22"/>
          <w:szCs w:val="22"/>
          <w:lang w:val="en-CA" w:eastAsia="en-CA"/>
        </w:rPr>
        <w:tab/>
      </w:r>
      <w:r w:rsidRPr="006D0CC9">
        <w:rPr>
          <w:rFonts w:cstheme="minorHAnsi"/>
          <w:noProof/>
        </w:rPr>
        <w:t>Version Node</w:t>
      </w:r>
      <w:r>
        <w:rPr>
          <w:noProof/>
        </w:rPr>
        <w:tab/>
      </w:r>
      <w:r>
        <w:rPr>
          <w:noProof/>
        </w:rPr>
        <w:fldChar w:fldCharType="begin"/>
      </w:r>
      <w:r>
        <w:rPr>
          <w:noProof/>
        </w:rPr>
        <w:instrText xml:space="preserve"> PAGEREF _Toc361738476 \h </w:instrText>
      </w:r>
      <w:r>
        <w:rPr>
          <w:noProof/>
        </w:rPr>
      </w:r>
      <w:r>
        <w:rPr>
          <w:noProof/>
        </w:rPr>
        <w:fldChar w:fldCharType="separate"/>
      </w:r>
      <w:r>
        <w:rPr>
          <w:noProof/>
        </w:rPr>
        <w:t>12</w:t>
      </w:r>
      <w:r>
        <w:rPr>
          <w:noProof/>
        </w:rPr>
        <w:fldChar w:fldCharType="end"/>
      </w:r>
    </w:p>
    <w:p w14:paraId="63108414" w14:textId="77777777" w:rsidR="00D56513" w:rsidRDefault="00D56513">
      <w:pPr>
        <w:pStyle w:val="TOC2"/>
        <w:rPr>
          <w:rFonts w:eastAsiaTheme="minorEastAsia" w:cstheme="minorBidi"/>
          <w:noProof/>
          <w:sz w:val="22"/>
          <w:szCs w:val="22"/>
          <w:lang w:val="en-CA" w:eastAsia="en-CA"/>
        </w:rPr>
      </w:pPr>
      <w:r w:rsidRPr="006D0CC9">
        <w:rPr>
          <w:rFonts w:cstheme="minorHAnsi"/>
          <w:noProof/>
        </w:rPr>
        <w:t>5.3</w:t>
      </w:r>
      <w:r>
        <w:rPr>
          <w:rFonts w:eastAsiaTheme="minorEastAsia" w:cstheme="minorBidi"/>
          <w:noProof/>
          <w:sz w:val="22"/>
          <w:szCs w:val="22"/>
          <w:lang w:val="en-CA" w:eastAsia="en-CA"/>
        </w:rPr>
        <w:tab/>
      </w:r>
      <w:r w:rsidRPr="006D0CC9">
        <w:rPr>
          <w:rFonts w:cstheme="minorHAnsi"/>
          <w:noProof/>
        </w:rPr>
        <w:t>Data Type Formatting</w:t>
      </w:r>
      <w:r>
        <w:rPr>
          <w:noProof/>
        </w:rPr>
        <w:tab/>
      </w:r>
      <w:r>
        <w:rPr>
          <w:noProof/>
        </w:rPr>
        <w:fldChar w:fldCharType="begin"/>
      </w:r>
      <w:r>
        <w:rPr>
          <w:noProof/>
        </w:rPr>
        <w:instrText xml:space="preserve"> PAGEREF _Toc361738477 \h </w:instrText>
      </w:r>
      <w:r>
        <w:rPr>
          <w:noProof/>
        </w:rPr>
      </w:r>
      <w:r>
        <w:rPr>
          <w:noProof/>
        </w:rPr>
        <w:fldChar w:fldCharType="separate"/>
      </w:r>
      <w:r>
        <w:rPr>
          <w:noProof/>
        </w:rPr>
        <w:t>12</w:t>
      </w:r>
      <w:r>
        <w:rPr>
          <w:noProof/>
        </w:rPr>
        <w:fldChar w:fldCharType="end"/>
      </w:r>
    </w:p>
    <w:p w14:paraId="63108415" w14:textId="77777777" w:rsidR="00D56513" w:rsidRDefault="00D56513">
      <w:pPr>
        <w:pStyle w:val="TOC2"/>
        <w:rPr>
          <w:rFonts w:eastAsiaTheme="minorEastAsia" w:cstheme="minorBidi"/>
          <w:noProof/>
          <w:sz w:val="22"/>
          <w:szCs w:val="22"/>
          <w:lang w:val="en-CA" w:eastAsia="en-CA"/>
        </w:rPr>
      </w:pPr>
      <w:r>
        <w:rPr>
          <w:noProof/>
        </w:rPr>
        <w:t>5.4</w:t>
      </w:r>
      <w:r>
        <w:rPr>
          <w:rFonts w:eastAsiaTheme="minorEastAsia" w:cstheme="minorBidi"/>
          <w:noProof/>
          <w:sz w:val="22"/>
          <w:szCs w:val="22"/>
          <w:lang w:val="en-CA" w:eastAsia="en-CA"/>
        </w:rPr>
        <w:tab/>
      </w:r>
      <w:r>
        <w:rPr>
          <w:noProof/>
        </w:rPr>
        <w:t>Encoding</w:t>
      </w:r>
      <w:r>
        <w:rPr>
          <w:noProof/>
        </w:rPr>
        <w:tab/>
      </w:r>
      <w:r>
        <w:rPr>
          <w:noProof/>
        </w:rPr>
        <w:fldChar w:fldCharType="begin"/>
      </w:r>
      <w:r>
        <w:rPr>
          <w:noProof/>
        </w:rPr>
        <w:instrText xml:space="preserve"> PAGEREF _Toc361738478 \h </w:instrText>
      </w:r>
      <w:r>
        <w:rPr>
          <w:noProof/>
        </w:rPr>
      </w:r>
      <w:r>
        <w:rPr>
          <w:noProof/>
        </w:rPr>
        <w:fldChar w:fldCharType="separate"/>
      </w:r>
      <w:r>
        <w:rPr>
          <w:noProof/>
        </w:rPr>
        <w:t>12</w:t>
      </w:r>
      <w:r>
        <w:rPr>
          <w:noProof/>
        </w:rPr>
        <w:fldChar w:fldCharType="end"/>
      </w:r>
    </w:p>
    <w:p w14:paraId="63108416"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6</w:t>
      </w:r>
      <w:r w:rsidRPr="00D56513">
        <w:tab/>
        <w:t>Uploading the XML data</w:t>
      </w:r>
      <w:r>
        <w:tab/>
      </w:r>
      <w:r>
        <w:fldChar w:fldCharType="begin"/>
      </w:r>
      <w:r>
        <w:instrText xml:space="preserve"> PAGEREF _Toc361738479 \h </w:instrText>
      </w:r>
      <w:r>
        <w:fldChar w:fldCharType="separate"/>
      </w:r>
      <w:r>
        <w:t>13</w:t>
      </w:r>
      <w:r>
        <w:fldChar w:fldCharType="end"/>
      </w:r>
    </w:p>
    <w:p w14:paraId="63108417" w14:textId="77777777" w:rsidR="00D56513" w:rsidRDefault="00D56513">
      <w:pPr>
        <w:pStyle w:val="TOC2"/>
        <w:rPr>
          <w:rFonts w:eastAsiaTheme="minorEastAsia" w:cstheme="minorBidi"/>
          <w:noProof/>
          <w:sz w:val="22"/>
          <w:szCs w:val="22"/>
          <w:lang w:val="en-CA" w:eastAsia="en-CA"/>
        </w:rPr>
      </w:pPr>
      <w:r w:rsidRPr="006D0CC9">
        <w:rPr>
          <w:rFonts w:cstheme="minorHAnsi"/>
          <w:noProof/>
          <w:snapToGrid w:val="0"/>
        </w:rPr>
        <w:t>6.1</w:t>
      </w:r>
      <w:r>
        <w:rPr>
          <w:rFonts w:eastAsiaTheme="minorEastAsia" w:cstheme="minorBidi"/>
          <w:noProof/>
          <w:sz w:val="22"/>
          <w:szCs w:val="22"/>
          <w:lang w:val="en-CA" w:eastAsia="en-CA"/>
        </w:rPr>
        <w:tab/>
      </w:r>
      <w:r w:rsidRPr="006D0CC9">
        <w:rPr>
          <w:rFonts w:cstheme="minorHAnsi"/>
          <w:noProof/>
          <w:snapToGrid w:val="0"/>
        </w:rPr>
        <w:t>Where To Upload</w:t>
      </w:r>
      <w:r>
        <w:rPr>
          <w:noProof/>
        </w:rPr>
        <w:tab/>
      </w:r>
      <w:r>
        <w:rPr>
          <w:noProof/>
        </w:rPr>
        <w:fldChar w:fldCharType="begin"/>
      </w:r>
      <w:r>
        <w:rPr>
          <w:noProof/>
        </w:rPr>
        <w:instrText xml:space="preserve"> PAGEREF _Toc361738480 \h </w:instrText>
      </w:r>
      <w:r>
        <w:rPr>
          <w:noProof/>
        </w:rPr>
      </w:r>
      <w:r>
        <w:rPr>
          <w:noProof/>
        </w:rPr>
        <w:fldChar w:fldCharType="separate"/>
      </w:r>
      <w:r>
        <w:rPr>
          <w:noProof/>
        </w:rPr>
        <w:t>13</w:t>
      </w:r>
      <w:r>
        <w:rPr>
          <w:noProof/>
        </w:rPr>
        <w:fldChar w:fldCharType="end"/>
      </w:r>
    </w:p>
    <w:p w14:paraId="63108418" w14:textId="77777777" w:rsidR="00D56513" w:rsidRDefault="00D56513">
      <w:pPr>
        <w:pStyle w:val="TOC2"/>
        <w:rPr>
          <w:rFonts w:eastAsiaTheme="minorEastAsia" w:cstheme="minorBidi"/>
          <w:noProof/>
          <w:sz w:val="22"/>
          <w:szCs w:val="22"/>
          <w:lang w:val="en-CA" w:eastAsia="en-CA"/>
        </w:rPr>
      </w:pPr>
      <w:r w:rsidRPr="006D0CC9">
        <w:rPr>
          <w:rFonts w:cstheme="minorHAnsi"/>
          <w:noProof/>
        </w:rPr>
        <w:t>6.2</w:t>
      </w:r>
      <w:r>
        <w:rPr>
          <w:rFonts w:eastAsiaTheme="minorEastAsia" w:cstheme="minorBidi"/>
          <w:noProof/>
          <w:sz w:val="22"/>
          <w:szCs w:val="22"/>
          <w:lang w:val="en-CA" w:eastAsia="en-CA"/>
        </w:rPr>
        <w:tab/>
      </w:r>
      <w:r w:rsidRPr="006D0CC9">
        <w:rPr>
          <w:rFonts w:cstheme="minorHAnsi"/>
          <w:noProof/>
        </w:rPr>
        <w:t>The IntegratorID</w:t>
      </w:r>
      <w:r>
        <w:rPr>
          <w:noProof/>
        </w:rPr>
        <w:tab/>
      </w:r>
      <w:r>
        <w:rPr>
          <w:noProof/>
        </w:rPr>
        <w:fldChar w:fldCharType="begin"/>
      </w:r>
      <w:r>
        <w:rPr>
          <w:noProof/>
        </w:rPr>
        <w:instrText xml:space="preserve"> PAGEREF _Toc361738481 \h </w:instrText>
      </w:r>
      <w:r>
        <w:rPr>
          <w:noProof/>
        </w:rPr>
      </w:r>
      <w:r>
        <w:rPr>
          <w:noProof/>
        </w:rPr>
        <w:fldChar w:fldCharType="separate"/>
      </w:r>
      <w:r>
        <w:rPr>
          <w:noProof/>
        </w:rPr>
        <w:t>13</w:t>
      </w:r>
      <w:r>
        <w:rPr>
          <w:noProof/>
        </w:rPr>
        <w:fldChar w:fldCharType="end"/>
      </w:r>
    </w:p>
    <w:p w14:paraId="63108419" w14:textId="77777777" w:rsidR="00D56513" w:rsidRDefault="00D56513">
      <w:pPr>
        <w:pStyle w:val="TOC2"/>
        <w:rPr>
          <w:rFonts w:eastAsiaTheme="minorEastAsia" w:cstheme="minorBidi"/>
          <w:noProof/>
          <w:sz w:val="22"/>
          <w:szCs w:val="22"/>
          <w:lang w:val="en-CA" w:eastAsia="en-CA"/>
        </w:rPr>
      </w:pPr>
      <w:r w:rsidRPr="006D0CC9">
        <w:rPr>
          <w:rFonts w:cstheme="minorHAnsi"/>
          <w:noProof/>
          <w:snapToGrid w:val="0"/>
        </w:rPr>
        <w:t>6.3</w:t>
      </w:r>
      <w:r>
        <w:rPr>
          <w:rFonts w:eastAsiaTheme="minorEastAsia" w:cstheme="minorBidi"/>
          <w:noProof/>
          <w:sz w:val="22"/>
          <w:szCs w:val="22"/>
          <w:lang w:val="en-CA" w:eastAsia="en-CA"/>
        </w:rPr>
        <w:tab/>
      </w:r>
      <w:r w:rsidRPr="006D0CC9">
        <w:rPr>
          <w:rFonts w:cstheme="minorHAnsi"/>
          <w:noProof/>
          <w:snapToGrid w:val="0"/>
        </w:rPr>
        <w:t>File Name</w:t>
      </w:r>
      <w:r>
        <w:rPr>
          <w:noProof/>
        </w:rPr>
        <w:tab/>
      </w:r>
      <w:r>
        <w:rPr>
          <w:noProof/>
        </w:rPr>
        <w:fldChar w:fldCharType="begin"/>
      </w:r>
      <w:r>
        <w:rPr>
          <w:noProof/>
        </w:rPr>
        <w:instrText xml:space="preserve"> PAGEREF _Toc361738482 \h </w:instrText>
      </w:r>
      <w:r>
        <w:rPr>
          <w:noProof/>
        </w:rPr>
      </w:r>
      <w:r>
        <w:rPr>
          <w:noProof/>
        </w:rPr>
        <w:fldChar w:fldCharType="separate"/>
      </w:r>
      <w:r>
        <w:rPr>
          <w:noProof/>
        </w:rPr>
        <w:t>13</w:t>
      </w:r>
      <w:r>
        <w:rPr>
          <w:noProof/>
        </w:rPr>
        <w:fldChar w:fldCharType="end"/>
      </w:r>
    </w:p>
    <w:p w14:paraId="6310841A" w14:textId="77777777" w:rsidR="00D56513" w:rsidRDefault="00D56513">
      <w:pPr>
        <w:pStyle w:val="TOC2"/>
        <w:rPr>
          <w:rFonts w:eastAsiaTheme="minorEastAsia" w:cstheme="minorBidi"/>
          <w:noProof/>
          <w:sz w:val="22"/>
          <w:szCs w:val="22"/>
          <w:lang w:val="en-CA" w:eastAsia="en-CA"/>
        </w:rPr>
      </w:pPr>
      <w:r w:rsidRPr="006D0CC9">
        <w:rPr>
          <w:rFonts w:cstheme="minorHAnsi"/>
          <w:noProof/>
        </w:rPr>
        <w:t>6.4</w:t>
      </w:r>
      <w:r>
        <w:rPr>
          <w:rFonts w:eastAsiaTheme="minorEastAsia" w:cstheme="minorBidi"/>
          <w:noProof/>
          <w:sz w:val="22"/>
          <w:szCs w:val="22"/>
          <w:lang w:val="en-CA" w:eastAsia="en-CA"/>
        </w:rPr>
        <w:tab/>
      </w:r>
      <w:r w:rsidRPr="006D0CC9">
        <w:rPr>
          <w:rFonts w:cstheme="minorHAnsi"/>
          <w:noProof/>
        </w:rPr>
        <w:t>Processing the XML Files</w:t>
      </w:r>
      <w:r>
        <w:rPr>
          <w:noProof/>
        </w:rPr>
        <w:tab/>
      </w:r>
      <w:r>
        <w:rPr>
          <w:noProof/>
        </w:rPr>
        <w:fldChar w:fldCharType="begin"/>
      </w:r>
      <w:r>
        <w:rPr>
          <w:noProof/>
        </w:rPr>
        <w:instrText xml:space="preserve"> PAGEREF _Toc361738483 \h </w:instrText>
      </w:r>
      <w:r>
        <w:rPr>
          <w:noProof/>
        </w:rPr>
      </w:r>
      <w:r>
        <w:rPr>
          <w:noProof/>
        </w:rPr>
        <w:fldChar w:fldCharType="separate"/>
      </w:r>
      <w:r>
        <w:rPr>
          <w:noProof/>
        </w:rPr>
        <w:t>14</w:t>
      </w:r>
      <w:r>
        <w:rPr>
          <w:noProof/>
        </w:rPr>
        <w:fldChar w:fldCharType="end"/>
      </w:r>
    </w:p>
    <w:p w14:paraId="6310841B"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XML Samples</w:t>
      </w:r>
      <w:r>
        <w:tab/>
      </w:r>
      <w:r>
        <w:fldChar w:fldCharType="begin"/>
      </w:r>
      <w:r>
        <w:instrText xml:space="preserve"> PAGEREF _Toc361738484 \h </w:instrText>
      </w:r>
      <w:r>
        <w:fldChar w:fldCharType="separate"/>
      </w:r>
      <w:r>
        <w:t>16</w:t>
      </w:r>
      <w:r>
        <w:fldChar w:fldCharType="end"/>
      </w:r>
    </w:p>
    <w:p w14:paraId="6310841C" w14:textId="77777777" w:rsidR="00D56513" w:rsidRDefault="00D56513">
      <w:pPr>
        <w:pStyle w:val="TOC2"/>
        <w:rPr>
          <w:rFonts w:eastAsiaTheme="minorEastAsia" w:cstheme="minorBidi"/>
          <w:noProof/>
          <w:sz w:val="22"/>
          <w:szCs w:val="22"/>
          <w:lang w:val="en-CA" w:eastAsia="en-CA"/>
        </w:rPr>
      </w:pPr>
      <w:r w:rsidRPr="006D0CC9">
        <w:rPr>
          <w:rFonts w:cstheme="minorHAnsi"/>
          <w:noProof/>
        </w:rPr>
        <w:t>6.5</w:t>
      </w:r>
      <w:r>
        <w:rPr>
          <w:rFonts w:eastAsiaTheme="minorEastAsia" w:cstheme="minorBidi"/>
          <w:noProof/>
          <w:sz w:val="22"/>
          <w:szCs w:val="22"/>
          <w:lang w:val="en-CA" w:eastAsia="en-CA"/>
        </w:rPr>
        <w:tab/>
      </w:r>
      <w:r w:rsidRPr="006D0CC9">
        <w:rPr>
          <w:rFonts w:cstheme="minorHAnsi"/>
          <w:noProof/>
        </w:rPr>
        <w:t>Office XML Sample</w:t>
      </w:r>
      <w:r>
        <w:rPr>
          <w:noProof/>
        </w:rPr>
        <w:tab/>
      </w:r>
      <w:r>
        <w:rPr>
          <w:noProof/>
        </w:rPr>
        <w:fldChar w:fldCharType="begin"/>
      </w:r>
      <w:r>
        <w:rPr>
          <w:noProof/>
        </w:rPr>
        <w:instrText xml:space="preserve"> PAGEREF _Toc361738485 \h </w:instrText>
      </w:r>
      <w:r>
        <w:rPr>
          <w:noProof/>
        </w:rPr>
      </w:r>
      <w:r>
        <w:rPr>
          <w:noProof/>
        </w:rPr>
        <w:fldChar w:fldCharType="separate"/>
      </w:r>
      <w:r>
        <w:rPr>
          <w:noProof/>
        </w:rPr>
        <w:t>16</w:t>
      </w:r>
      <w:r>
        <w:rPr>
          <w:noProof/>
        </w:rPr>
        <w:fldChar w:fldCharType="end"/>
      </w:r>
    </w:p>
    <w:p w14:paraId="6310841D" w14:textId="77777777" w:rsidR="00D56513" w:rsidRDefault="00D56513">
      <w:pPr>
        <w:pStyle w:val="TOC2"/>
        <w:rPr>
          <w:rFonts w:eastAsiaTheme="minorEastAsia" w:cstheme="minorBidi"/>
          <w:noProof/>
          <w:sz w:val="22"/>
          <w:szCs w:val="22"/>
          <w:lang w:val="en-CA" w:eastAsia="en-CA"/>
        </w:rPr>
      </w:pPr>
      <w:r w:rsidRPr="006D0CC9">
        <w:rPr>
          <w:rFonts w:cstheme="minorHAnsi"/>
          <w:noProof/>
        </w:rPr>
        <w:t>6.6</w:t>
      </w:r>
      <w:r>
        <w:rPr>
          <w:rFonts w:eastAsiaTheme="minorEastAsia" w:cstheme="minorBidi"/>
          <w:noProof/>
          <w:sz w:val="22"/>
          <w:szCs w:val="22"/>
          <w:lang w:val="en-CA" w:eastAsia="en-CA"/>
        </w:rPr>
        <w:tab/>
      </w:r>
      <w:r w:rsidRPr="006D0CC9">
        <w:rPr>
          <w:rFonts w:cstheme="minorHAnsi"/>
          <w:noProof/>
        </w:rPr>
        <w:t>Agent XML Sample</w:t>
      </w:r>
      <w:r>
        <w:rPr>
          <w:noProof/>
        </w:rPr>
        <w:tab/>
      </w:r>
      <w:r>
        <w:rPr>
          <w:noProof/>
        </w:rPr>
        <w:fldChar w:fldCharType="begin"/>
      </w:r>
      <w:r>
        <w:rPr>
          <w:noProof/>
        </w:rPr>
        <w:instrText xml:space="preserve"> PAGEREF _Toc361738486 \h </w:instrText>
      </w:r>
      <w:r>
        <w:rPr>
          <w:noProof/>
        </w:rPr>
      </w:r>
      <w:r>
        <w:rPr>
          <w:noProof/>
        </w:rPr>
        <w:fldChar w:fldCharType="separate"/>
      </w:r>
      <w:r>
        <w:rPr>
          <w:noProof/>
        </w:rPr>
        <w:t>16</w:t>
      </w:r>
      <w:r>
        <w:rPr>
          <w:noProof/>
        </w:rPr>
        <w:fldChar w:fldCharType="end"/>
      </w:r>
    </w:p>
    <w:p w14:paraId="6310841E" w14:textId="77777777" w:rsidR="00D56513" w:rsidRDefault="00D56513">
      <w:pPr>
        <w:pStyle w:val="TOC2"/>
        <w:rPr>
          <w:rFonts w:eastAsiaTheme="minorEastAsia" w:cstheme="minorBidi"/>
          <w:noProof/>
          <w:sz w:val="22"/>
          <w:szCs w:val="22"/>
          <w:lang w:val="en-CA" w:eastAsia="en-CA"/>
        </w:rPr>
      </w:pPr>
      <w:r w:rsidRPr="006D0CC9">
        <w:rPr>
          <w:rFonts w:cstheme="minorHAnsi"/>
          <w:noProof/>
        </w:rPr>
        <w:t>6.7</w:t>
      </w:r>
      <w:r>
        <w:rPr>
          <w:rFonts w:eastAsiaTheme="minorEastAsia" w:cstheme="minorBidi"/>
          <w:noProof/>
          <w:sz w:val="22"/>
          <w:szCs w:val="22"/>
          <w:lang w:val="en-CA" w:eastAsia="en-CA"/>
        </w:rPr>
        <w:tab/>
      </w:r>
      <w:r w:rsidRPr="006D0CC9">
        <w:rPr>
          <w:rFonts w:cstheme="minorHAnsi"/>
          <w:noProof/>
        </w:rPr>
        <w:t>Property XML Sample</w:t>
      </w:r>
      <w:r>
        <w:rPr>
          <w:noProof/>
        </w:rPr>
        <w:tab/>
      </w:r>
      <w:r>
        <w:rPr>
          <w:noProof/>
        </w:rPr>
        <w:fldChar w:fldCharType="begin"/>
      </w:r>
      <w:r>
        <w:rPr>
          <w:noProof/>
        </w:rPr>
        <w:instrText xml:space="preserve"> PAGEREF _Toc361738487 \h </w:instrText>
      </w:r>
      <w:r>
        <w:rPr>
          <w:noProof/>
        </w:rPr>
      </w:r>
      <w:r>
        <w:rPr>
          <w:noProof/>
        </w:rPr>
        <w:fldChar w:fldCharType="separate"/>
      </w:r>
      <w:r>
        <w:rPr>
          <w:noProof/>
        </w:rPr>
        <w:t>16</w:t>
      </w:r>
      <w:r>
        <w:rPr>
          <w:noProof/>
        </w:rPr>
        <w:fldChar w:fldCharType="end"/>
      </w:r>
    </w:p>
    <w:p w14:paraId="6310841F"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7</w:t>
      </w:r>
      <w:r w:rsidRPr="00D56513">
        <w:tab/>
        <w:t>Validating The XML Data on a Regional Website</w:t>
      </w:r>
      <w:r>
        <w:tab/>
      </w:r>
      <w:r>
        <w:fldChar w:fldCharType="begin"/>
      </w:r>
      <w:r>
        <w:instrText xml:space="preserve"> PAGEREF _Toc361738488 \h </w:instrText>
      </w:r>
      <w:r>
        <w:fldChar w:fldCharType="separate"/>
      </w:r>
      <w:r>
        <w:t>16</w:t>
      </w:r>
      <w:r>
        <w:fldChar w:fldCharType="end"/>
      </w:r>
    </w:p>
    <w:p w14:paraId="63108420" w14:textId="77777777" w:rsidR="00D56513" w:rsidRDefault="00D56513">
      <w:pPr>
        <w:pStyle w:val="TOC2"/>
        <w:rPr>
          <w:rFonts w:eastAsiaTheme="minorEastAsia" w:cstheme="minorBidi"/>
          <w:noProof/>
          <w:sz w:val="22"/>
          <w:szCs w:val="22"/>
          <w:lang w:val="en-CA" w:eastAsia="en-CA"/>
        </w:rPr>
      </w:pPr>
      <w:r w:rsidRPr="006D0CC9">
        <w:rPr>
          <w:noProof/>
        </w:rPr>
        <w:t>7.1</w:t>
      </w:r>
      <w:r>
        <w:rPr>
          <w:rFonts w:eastAsiaTheme="minorEastAsia" w:cstheme="minorBidi"/>
          <w:noProof/>
          <w:sz w:val="22"/>
          <w:szCs w:val="22"/>
          <w:lang w:val="en-CA" w:eastAsia="en-CA"/>
        </w:rPr>
        <w:tab/>
      </w:r>
      <w:r w:rsidRPr="006D0CC9">
        <w:rPr>
          <w:noProof/>
        </w:rPr>
        <w:t>Office</w:t>
      </w:r>
      <w:r>
        <w:rPr>
          <w:noProof/>
        </w:rPr>
        <w:tab/>
      </w:r>
      <w:r>
        <w:rPr>
          <w:noProof/>
        </w:rPr>
        <w:fldChar w:fldCharType="begin"/>
      </w:r>
      <w:r>
        <w:rPr>
          <w:noProof/>
        </w:rPr>
        <w:instrText xml:space="preserve"> PAGEREF _Toc361738489 \h </w:instrText>
      </w:r>
      <w:r>
        <w:rPr>
          <w:noProof/>
        </w:rPr>
      </w:r>
      <w:r>
        <w:rPr>
          <w:noProof/>
        </w:rPr>
        <w:fldChar w:fldCharType="separate"/>
      </w:r>
      <w:r>
        <w:rPr>
          <w:noProof/>
        </w:rPr>
        <w:t>16</w:t>
      </w:r>
      <w:r>
        <w:rPr>
          <w:noProof/>
        </w:rPr>
        <w:fldChar w:fldCharType="end"/>
      </w:r>
    </w:p>
    <w:p w14:paraId="63108421" w14:textId="77777777" w:rsidR="00D56513" w:rsidRDefault="00D56513">
      <w:pPr>
        <w:pStyle w:val="TOC2"/>
        <w:rPr>
          <w:rFonts w:eastAsiaTheme="minorEastAsia" w:cstheme="minorBidi"/>
          <w:noProof/>
          <w:sz w:val="22"/>
          <w:szCs w:val="22"/>
          <w:lang w:val="en-CA" w:eastAsia="en-CA"/>
        </w:rPr>
      </w:pPr>
      <w:r w:rsidRPr="006D0CC9">
        <w:rPr>
          <w:noProof/>
        </w:rPr>
        <w:t>7.2</w:t>
      </w:r>
      <w:r>
        <w:rPr>
          <w:rFonts w:eastAsiaTheme="minorEastAsia" w:cstheme="minorBidi"/>
          <w:noProof/>
          <w:sz w:val="22"/>
          <w:szCs w:val="22"/>
          <w:lang w:val="en-CA" w:eastAsia="en-CA"/>
        </w:rPr>
        <w:tab/>
      </w:r>
      <w:r w:rsidRPr="006D0CC9">
        <w:rPr>
          <w:noProof/>
        </w:rPr>
        <w:t>Agent</w:t>
      </w:r>
      <w:r>
        <w:rPr>
          <w:noProof/>
        </w:rPr>
        <w:tab/>
      </w:r>
      <w:r>
        <w:rPr>
          <w:noProof/>
        </w:rPr>
        <w:fldChar w:fldCharType="begin"/>
      </w:r>
      <w:r>
        <w:rPr>
          <w:noProof/>
        </w:rPr>
        <w:instrText xml:space="preserve"> PAGEREF _Toc361738490 \h </w:instrText>
      </w:r>
      <w:r>
        <w:rPr>
          <w:noProof/>
        </w:rPr>
      </w:r>
      <w:r>
        <w:rPr>
          <w:noProof/>
        </w:rPr>
        <w:fldChar w:fldCharType="separate"/>
      </w:r>
      <w:r>
        <w:rPr>
          <w:noProof/>
        </w:rPr>
        <w:t>17</w:t>
      </w:r>
      <w:r>
        <w:rPr>
          <w:noProof/>
        </w:rPr>
        <w:fldChar w:fldCharType="end"/>
      </w:r>
    </w:p>
    <w:p w14:paraId="63108422" w14:textId="77777777" w:rsidR="00D56513" w:rsidRDefault="00D56513">
      <w:pPr>
        <w:pStyle w:val="TOC2"/>
        <w:rPr>
          <w:rFonts w:eastAsiaTheme="minorEastAsia" w:cstheme="minorBidi"/>
          <w:noProof/>
          <w:sz w:val="22"/>
          <w:szCs w:val="22"/>
          <w:lang w:val="en-CA" w:eastAsia="en-CA"/>
        </w:rPr>
      </w:pPr>
      <w:r w:rsidRPr="006D0CC9">
        <w:rPr>
          <w:noProof/>
        </w:rPr>
        <w:t>7.3</w:t>
      </w:r>
      <w:r>
        <w:rPr>
          <w:rFonts w:eastAsiaTheme="minorEastAsia" w:cstheme="minorBidi"/>
          <w:noProof/>
          <w:sz w:val="22"/>
          <w:szCs w:val="22"/>
          <w:lang w:val="en-CA" w:eastAsia="en-CA"/>
        </w:rPr>
        <w:tab/>
      </w:r>
      <w:r w:rsidRPr="006D0CC9">
        <w:rPr>
          <w:noProof/>
        </w:rPr>
        <w:t>Property (Search Results)</w:t>
      </w:r>
      <w:r>
        <w:rPr>
          <w:noProof/>
        </w:rPr>
        <w:tab/>
      </w:r>
      <w:r>
        <w:rPr>
          <w:noProof/>
        </w:rPr>
        <w:fldChar w:fldCharType="begin"/>
      </w:r>
      <w:r>
        <w:rPr>
          <w:noProof/>
        </w:rPr>
        <w:instrText xml:space="preserve"> PAGEREF _Toc361738491 \h </w:instrText>
      </w:r>
      <w:r>
        <w:rPr>
          <w:noProof/>
        </w:rPr>
      </w:r>
      <w:r>
        <w:rPr>
          <w:noProof/>
        </w:rPr>
        <w:fldChar w:fldCharType="separate"/>
      </w:r>
      <w:r>
        <w:rPr>
          <w:noProof/>
        </w:rPr>
        <w:t>18</w:t>
      </w:r>
      <w:r>
        <w:rPr>
          <w:noProof/>
        </w:rPr>
        <w:fldChar w:fldCharType="end"/>
      </w:r>
    </w:p>
    <w:p w14:paraId="63108423" w14:textId="77777777" w:rsidR="00D56513" w:rsidRDefault="00D56513">
      <w:pPr>
        <w:pStyle w:val="TOC2"/>
        <w:rPr>
          <w:rFonts w:eastAsiaTheme="minorEastAsia" w:cstheme="minorBidi"/>
          <w:noProof/>
          <w:sz w:val="22"/>
          <w:szCs w:val="22"/>
          <w:lang w:val="en-CA" w:eastAsia="en-CA"/>
        </w:rPr>
      </w:pPr>
      <w:r w:rsidRPr="006D0CC9">
        <w:rPr>
          <w:noProof/>
        </w:rPr>
        <w:t>7.4</w:t>
      </w:r>
      <w:r>
        <w:rPr>
          <w:rFonts w:eastAsiaTheme="minorEastAsia" w:cstheme="minorBidi"/>
          <w:noProof/>
          <w:sz w:val="22"/>
          <w:szCs w:val="22"/>
          <w:lang w:val="en-CA" w:eastAsia="en-CA"/>
        </w:rPr>
        <w:tab/>
      </w:r>
      <w:r w:rsidRPr="006D0CC9">
        <w:rPr>
          <w:noProof/>
        </w:rPr>
        <w:t>Property (Listing Full)</w:t>
      </w:r>
      <w:r>
        <w:rPr>
          <w:noProof/>
        </w:rPr>
        <w:tab/>
      </w:r>
      <w:r>
        <w:rPr>
          <w:noProof/>
        </w:rPr>
        <w:fldChar w:fldCharType="begin"/>
      </w:r>
      <w:r>
        <w:rPr>
          <w:noProof/>
        </w:rPr>
        <w:instrText xml:space="preserve"> PAGEREF _Toc361738492 \h </w:instrText>
      </w:r>
      <w:r>
        <w:rPr>
          <w:noProof/>
        </w:rPr>
      </w:r>
      <w:r>
        <w:rPr>
          <w:noProof/>
        </w:rPr>
        <w:fldChar w:fldCharType="separate"/>
      </w:r>
      <w:r>
        <w:rPr>
          <w:noProof/>
        </w:rPr>
        <w:t>19</w:t>
      </w:r>
      <w:r>
        <w:rPr>
          <w:noProof/>
        </w:rPr>
        <w:fldChar w:fldCharType="end"/>
      </w:r>
    </w:p>
    <w:p w14:paraId="63108424"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8</w:t>
      </w:r>
      <w:r w:rsidRPr="00D56513">
        <w:tab/>
        <w:t>Images for Offices, Agents and Properties</w:t>
      </w:r>
      <w:r>
        <w:tab/>
      </w:r>
      <w:r>
        <w:fldChar w:fldCharType="begin"/>
      </w:r>
      <w:r>
        <w:instrText xml:space="preserve"> PAGEREF _Toc361738493 \h </w:instrText>
      </w:r>
      <w:r>
        <w:fldChar w:fldCharType="separate"/>
      </w:r>
      <w:r>
        <w:t>21</w:t>
      </w:r>
      <w:r>
        <w:fldChar w:fldCharType="end"/>
      </w:r>
    </w:p>
    <w:p w14:paraId="63108425" w14:textId="77777777" w:rsidR="00D56513" w:rsidRDefault="00D56513">
      <w:pPr>
        <w:pStyle w:val="TOC2"/>
        <w:rPr>
          <w:rFonts w:eastAsiaTheme="minorEastAsia" w:cstheme="minorBidi"/>
          <w:noProof/>
          <w:sz w:val="22"/>
          <w:szCs w:val="22"/>
          <w:lang w:val="en-CA" w:eastAsia="en-CA"/>
        </w:rPr>
      </w:pPr>
      <w:r w:rsidRPr="006D0CC9">
        <w:rPr>
          <w:rFonts w:cstheme="minorHAnsi"/>
          <w:noProof/>
          <w:snapToGrid w:val="0"/>
        </w:rPr>
        <w:t>8.1</w:t>
      </w:r>
      <w:r>
        <w:rPr>
          <w:rFonts w:eastAsiaTheme="minorEastAsia" w:cstheme="minorBidi"/>
          <w:noProof/>
          <w:sz w:val="22"/>
          <w:szCs w:val="22"/>
          <w:lang w:val="en-CA" w:eastAsia="en-CA"/>
        </w:rPr>
        <w:tab/>
      </w:r>
      <w:r w:rsidRPr="006D0CC9">
        <w:rPr>
          <w:rFonts w:cstheme="minorHAnsi"/>
          <w:noProof/>
          <w:snapToGrid w:val="0"/>
        </w:rPr>
        <w:t>Offices &amp; Agent images</w:t>
      </w:r>
      <w:r>
        <w:rPr>
          <w:noProof/>
        </w:rPr>
        <w:tab/>
      </w:r>
      <w:r>
        <w:rPr>
          <w:noProof/>
        </w:rPr>
        <w:fldChar w:fldCharType="begin"/>
      </w:r>
      <w:r>
        <w:rPr>
          <w:noProof/>
        </w:rPr>
        <w:instrText xml:space="preserve"> PAGEREF _Toc361738494 \h </w:instrText>
      </w:r>
      <w:r>
        <w:rPr>
          <w:noProof/>
        </w:rPr>
      </w:r>
      <w:r>
        <w:rPr>
          <w:noProof/>
        </w:rPr>
        <w:fldChar w:fldCharType="separate"/>
      </w:r>
      <w:r>
        <w:rPr>
          <w:noProof/>
        </w:rPr>
        <w:t>21</w:t>
      </w:r>
      <w:r>
        <w:rPr>
          <w:noProof/>
        </w:rPr>
        <w:fldChar w:fldCharType="end"/>
      </w:r>
    </w:p>
    <w:p w14:paraId="63108426" w14:textId="77777777" w:rsidR="00D56513" w:rsidRDefault="00D56513">
      <w:pPr>
        <w:pStyle w:val="TOC2"/>
        <w:rPr>
          <w:rFonts w:eastAsiaTheme="minorEastAsia" w:cstheme="minorBidi"/>
          <w:noProof/>
          <w:sz w:val="22"/>
          <w:szCs w:val="22"/>
          <w:lang w:val="en-CA" w:eastAsia="en-CA"/>
        </w:rPr>
      </w:pPr>
      <w:r w:rsidRPr="006D0CC9">
        <w:rPr>
          <w:rFonts w:cstheme="minorHAnsi"/>
          <w:noProof/>
        </w:rPr>
        <w:lastRenderedPageBreak/>
        <w:t>8.2</w:t>
      </w:r>
      <w:r>
        <w:rPr>
          <w:rFonts w:eastAsiaTheme="minorEastAsia" w:cstheme="minorBidi"/>
          <w:noProof/>
          <w:sz w:val="22"/>
          <w:szCs w:val="22"/>
          <w:lang w:val="en-CA" w:eastAsia="en-CA"/>
        </w:rPr>
        <w:tab/>
      </w:r>
      <w:r w:rsidRPr="006D0CC9">
        <w:rPr>
          <w:rFonts w:cstheme="minorHAnsi"/>
          <w:noProof/>
        </w:rPr>
        <w:t>Listing images</w:t>
      </w:r>
      <w:r>
        <w:rPr>
          <w:noProof/>
        </w:rPr>
        <w:tab/>
      </w:r>
      <w:r>
        <w:rPr>
          <w:noProof/>
        </w:rPr>
        <w:fldChar w:fldCharType="begin"/>
      </w:r>
      <w:r>
        <w:rPr>
          <w:noProof/>
        </w:rPr>
        <w:instrText xml:space="preserve"> PAGEREF _Toc361738495 \h </w:instrText>
      </w:r>
      <w:r>
        <w:rPr>
          <w:noProof/>
        </w:rPr>
      </w:r>
      <w:r>
        <w:rPr>
          <w:noProof/>
        </w:rPr>
        <w:fldChar w:fldCharType="separate"/>
      </w:r>
      <w:r>
        <w:rPr>
          <w:noProof/>
        </w:rPr>
        <w:t>21</w:t>
      </w:r>
      <w:r>
        <w:rPr>
          <w:noProof/>
        </w:rPr>
        <w:fldChar w:fldCharType="end"/>
      </w:r>
    </w:p>
    <w:p w14:paraId="63108427" w14:textId="77777777" w:rsidR="00D56513" w:rsidRDefault="00D56513">
      <w:pPr>
        <w:pStyle w:val="TOC2"/>
        <w:rPr>
          <w:rFonts w:eastAsiaTheme="minorEastAsia" w:cstheme="minorBidi"/>
          <w:noProof/>
          <w:sz w:val="22"/>
          <w:szCs w:val="22"/>
          <w:lang w:val="en-CA" w:eastAsia="en-CA"/>
        </w:rPr>
      </w:pPr>
      <w:r w:rsidRPr="006D0CC9">
        <w:rPr>
          <w:rFonts w:cstheme="minorHAnsi"/>
          <w:noProof/>
          <w:snapToGrid w:val="0"/>
        </w:rPr>
        <w:t>8.3</w:t>
      </w:r>
      <w:r>
        <w:rPr>
          <w:rFonts w:eastAsiaTheme="minorEastAsia" w:cstheme="minorBidi"/>
          <w:noProof/>
          <w:sz w:val="22"/>
          <w:szCs w:val="22"/>
          <w:lang w:val="en-CA" w:eastAsia="en-CA"/>
        </w:rPr>
        <w:tab/>
      </w:r>
      <w:r w:rsidRPr="006D0CC9">
        <w:rPr>
          <w:rFonts w:cstheme="minorHAnsi"/>
          <w:noProof/>
          <w:snapToGrid w:val="0"/>
        </w:rPr>
        <w:t>Uploading the Images</w:t>
      </w:r>
      <w:r>
        <w:rPr>
          <w:noProof/>
        </w:rPr>
        <w:tab/>
      </w:r>
      <w:r>
        <w:rPr>
          <w:noProof/>
        </w:rPr>
        <w:fldChar w:fldCharType="begin"/>
      </w:r>
      <w:r>
        <w:rPr>
          <w:noProof/>
        </w:rPr>
        <w:instrText xml:space="preserve"> PAGEREF _Toc361738496 \h </w:instrText>
      </w:r>
      <w:r>
        <w:rPr>
          <w:noProof/>
        </w:rPr>
      </w:r>
      <w:r>
        <w:rPr>
          <w:noProof/>
        </w:rPr>
        <w:fldChar w:fldCharType="separate"/>
      </w:r>
      <w:r>
        <w:rPr>
          <w:noProof/>
        </w:rPr>
        <w:t>22</w:t>
      </w:r>
      <w:r>
        <w:rPr>
          <w:noProof/>
        </w:rPr>
        <w:fldChar w:fldCharType="end"/>
      </w:r>
    </w:p>
    <w:p w14:paraId="63108428" w14:textId="77777777" w:rsidR="00D56513" w:rsidRDefault="00D56513">
      <w:pPr>
        <w:pStyle w:val="TOC2"/>
        <w:rPr>
          <w:rFonts w:eastAsiaTheme="minorEastAsia" w:cstheme="minorBidi"/>
          <w:noProof/>
          <w:sz w:val="22"/>
          <w:szCs w:val="22"/>
          <w:lang w:val="en-CA" w:eastAsia="en-CA"/>
        </w:rPr>
      </w:pPr>
      <w:r w:rsidRPr="006D0CC9">
        <w:rPr>
          <w:rFonts w:cstheme="minorHAnsi"/>
          <w:noProof/>
        </w:rPr>
        <w:t>8.4</w:t>
      </w:r>
      <w:r>
        <w:rPr>
          <w:rFonts w:eastAsiaTheme="minorEastAsia" w:cstheme="minorBidi"/>
          <w:noProof/>
          <w:sz w:val="22"/>
          <w:szCs w:val="22"/>
          <w:lang w:val="en-CA" w:eastAsia="en-CA"/>
        </w:rPr>
        <w:tab/>
      </w:r>
      <w:r w:rsidRPr="006D0CC9">
        <w:rPr>
          <w:rFonts w:cstheme="minorHAnsi"/>
          <w:noProof/>
        </w:rPr>
        <w:t>Processing the XML and Image Files</w:t>
      </w:r>
      <w:r>
        <w:rPr>
          <w:noProof/>
        </w:rPr>
        <w:tab/>
      </w:r>
      <w:r>
        <w:rPr>
          <w:noProof/>
        </w:rPr>
        <w:fldChar w:fldCharType="begin"/>
      </w:r>
      <w:r>
        <w:rPr>
          <w:noProof/>
        </w:rPr>
        <w:instrText xml:space="preserve"> PAGEREF _Toc361738497 \h </w:instrText>
      </w:r>
      <w:r>
        <w:rPr>
          <w:noProof/>
        </w:rPr>
      </w:r>
      <w:r>
        <w:rPr>
          <w:noProof/>
        </w:rPr>
        <w:fldChar w:fldCharType="separate"/>
      </w:r>
      <w:r>
        <w:rPr>
          <w:noProof/>
        </w:rPr>
        <w:t>22</w:t>
      </w:r>
      <w:r>
        <w:rPr>
          <w:noProof/>
        </w:rPr>
        <w:fldChar w:fldCharType="end"/>
      </w:r>
    </w:p>
    <w:p w14:paraId="63108429"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9</w:t>
      </w:r>
      <w:r w:rsidRPr="00D56513">
        <w:tab/>
        <w:t>APPENDIX A: XML SYNTAX HELP</w:t>
      </w:r>
      <w:r>
        <w:tab/>
      </w:r>
      <w:r>
        <w:fldChar w:fldCharType="begin"/>
      </w:r>
      <w:r>
        <w:instrText xml:space="preserve"> PAGEREF _Toc361738498 \h </w:instrText>
      </w:r>
      <w:r>
        <w:fldChar w:fldCharType="separate"/>
      </w:r>
      <w:r>
        <w:t>23</w:t>
      </w:r>
      <w:r>
        <w:fldChar w:fldCharType="end"/>
      </w:r>
    </w:p>
    <w:p w14:paraId="6310842A"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9.1.1</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Remember The XML Declaration</w:t>
      </w:r>
      <w:r>
        <w:tab/>
      </w:r>
      <w:r>
        <w:fldChar w:fldCharType="begin"/>
      </w:r>
      <w:r>
        <w:instrText xml:space="preserve"> PAGEREF _Toc361738499 \h </w:instrText>
      </w:r>
      <w:r>
        <w:fldChar w:fldCharType="separate"/>
      </w:r>
      <w:r>
        <w:t>23</w:t>
      </w:r>
      <w:r>
        <w:fldChar w:fldCharType="end"/>
      </w:r>
    </w:p>
    <w:p w14:paraId="6310842B"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9.1.2</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Do What The XSD Instructs</w:t>
      </w:r>
      <w:r>
        <w:tab/>
      </w:r>
      <w:r>
        <w:fldChar w:fldCharType="begin"/>
      </w:r>
      <w:r>
        <w:instrText xml:space="preserve"> PAGEREF _Toc361738500 \h </w:instrText>
      </w:r>
      <w:r>
        <w:fldChar w:fldCharType="separate"/>
      </w:r>
      <w:r>
        <w:t>23</w:t>
      </w:r>
      <w:r>
        <w:fldChar w:fldCharType="end"/>
      </w:r>
    </w:p>
    <w:p w14:paraId="6310842C"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9.1.3</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Watch Your Capitalization</w:t>
      </w:r>
      <w:r>
        <w:tab/>
      </w:r>
      <w:r>
        <w:fldChar w:fldCharType="begin"/>
      </w:r>
      <w:r>
        <w:instrText xml:space="preserve"> PAGEREF _Toc361738501 \h </w:instrText>
      </w:r>
      <w:r>
        <w:fldChar w:fldCharType="separate"/>
      </w:r>
      <w:r>
        <w:t>23</w:t>
      </w:r>
      <w:r>
        <w:fldChar w:fldCharType="end"/>
      </w:r>
    </w:p>
    <w:p w14:paraId="6310842D"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9.1.4</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Watch Your Sequence</w:t>
      </w:r>
      <w:r>
        <w:tab/>
      </w:r>
      <w:r>
        <w:fldChar w:fldCharType="begin"/>
      </w:r>
      <w:r>
        <w:instrText xml:space="preserve"> PAGEREF _Toc361738502 \h </w:instrText>
      </w:r>
      <w:r>
        <w:fldChar w:fldCharType="separate"/>
      </w:r>
      <w:r>
        <w:t>23</w:t>
      </w:r>
      <w:r>
        <w:fldChar w:fldCharType="end"/>
      </w:r>
    </w:p>
    <w:p w14:paraId="6310842E"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caps/>
        </w:rPr>
        <w:t>9.1.5</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Quote Attribute Values</w:t>
      </w:r>
      <w:r>
        <w:tab/>
      </w:r>
      <w:r>
        <w:fldChar w:fldCharType="begin"/>
      </w:r>
      <w:r>
        <w:instrText xml:space="preserve"> PAGEREF _Toc361738503 \h </w:instrText>
      </w:r>
      <w:r>
        <w:fldChar w:fldCharType="separate"/>
      </w:r>
      <w:r>
        <w:t>23</w:t>
      </w:r>
      <w:r>
        <w:fldChar w:fldCharType="end"/>
      </w:r>
    </w:p>
    <w:p w14:paraId="6310842F"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caps/>
        </w:rPr>
        <w:t>9.1.6</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Close All Tags</w:t>
      </w:r>
      <w:r>
        <w:tab/>
      </w:r>
      <w:r>
        <w:fldChar w:fldCharType="begin"/>
      </w:r>
      <w:r>
        <w:instrText xml:space="preserve"> PAGEREF _Toc361738504 \h </w:instrText>
      </w:r>
      <w:r>
        <w:fldChar w:fldCharType="separate"/>
      </w:r>
      <w:r>
        <w:t>23</w:t>
      </w:r>
      <w:r>
        <w:fldChar w:fldCharType="end"/>
      </w:r>
    </w:p>
    <w:p w14:paraId="63108430"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caps/>
        </w:rPr>
        <w:t>9.1.7</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Close Empty Tags</w:t>
      </w:r>
      <w:r>
        <w:tab/>
      </w:r>
      <w:r>
        <w:fldChar w:fldCharType="begin"/>
      </w:r>
      <w:r>
        <w:instrText xml:space="preserve"> PAGEREF _Toc361738505 \h </w:instrText>
      </w:r>
      <w:r>
        <w:fldChar w:fldCharType="separate"/>
      </w:r>
      <w:r>
        <w:t>23</w:t>
      </w:r>
      <w:r>
        <w:fldChar w:fldCharType="end"/>
      </w:r>
    </w:p>
    <w:p w14:paraId="63108431"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9.1.8</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How Do I Validate XML Against The XSD?</w:t>
      </w:r>
      <w:r>
        <w:tab/>
      </w:r>
      <w:r>
        <w:fldChar w:fldCharType="begin"/>
      </w:r>
      <w:r>
        <w:instrText xml:space="preserve"> PAGEREF _Toc361738506 \h </w:instrText>
      </w:r>
      <w:r>
        <w:fldChar w:fldCharType="separate"/>
      </w:r>
      <w:r>
        <w:t>23</w:t>
      </w:r>
      <w:r>
        <w:fldChar w:fldCharType="end"/>
      </w:r>
    </w:p>
    <w:p w14:paraId="63108432" w14:textId="77777777" w:rsidR="00D56513" w:rsidRDefault="00D56513">
      <w:pPr>
        <w:pStyle w:val="TOC3"/>
        <w:rPr>
          <w:rFonts w:asciiTheme="minorHAnsi" w:eastAsiaTheme="minorEastAsia" w:hAnsiTheme="minorHAnsi" w:cstheme="minorBidi"/>
          <w:sz w:val="22"/>
          <w:szCs w:val="22"/>
          <w:lang w:val="en-CA" w:eastAsia="en-CA"/>
        </w:rPr>
      </w:pPr>
      <w:r w:rsidRPr="006D0CC9">
        <w:rPr>
          <w:rFonts w:asciiTheme="minorHAnsi" w:hAnsiTheme="minorHAnsi" w:cstheme="minorHAnsi"/>
        </w:rPr>
        <w:t>9.1.9</w:t>
      </w:r>
      <w:r>
        <w:rPr>
          <w:rFonts w:asciiTheme="minorHAnsi" w:eastAsiaTheme="minorEastAsia" w:hAnsiTheme="minorHAnsi" w:cstheme="minorBidi"/>
          <w:sz w:val="22"/>
          <w:szCs w:val="22"/>
          <w:lang w:val="en-CA" w:eastAsia="en-CA"/>
        </w:rPr>
        <w:tab/>
      </w:r>
      <w:r w:rsidRPr="006D0CC9">
        <w:rPr>
          <w:rFonts w:asciiTheme="minorHAnsi" w:hAnsiTheme="minorHAnsi" w:cstheme="minorHAnsi"/>
        </w:rPr>
        <w:t>Encoding Special Characters</w:t>
      </w:r>
      <w:r>
        <w:tab/>
      </w:r>
      <w:r>
        <w:fldChar w:fldCharType="begin"/>
      </w:r>
      <w:r>
        <w:instrText xml:space="preserve"> PAGEREF _Toc361738507 \h </w:instrText>
      </w:r>
      <w:r>
        <w:fldChar w:fldCharType="separate"/>
      </w:r>
      <w:r>
        <w:t>24</w:t>
      </w:r>
      <w:r>
        <w:fldChar w:fldCharType="end"/>
      </w:r>
    </w:p>
    <w:p w14:paraId="63108433" w14:textId="77777777" w:rsidR="00D56513" w:rsidRDefault="00D56513">
      <w:pPr>
        <w:pStyle w:val="TOC1"/>
        <w:rPr>
          <w:rFonts w:asciiTheme="minorHAnsi" w:eastAsiaTheme="minorEastAsia" w:hAnsiTheme="minorHAnsi" w:cstheme="minorBidi"/>
          <w:b w:val="0"/>
          <w:i w:val="0"/>
          <w:snapToGrid/>
          <w:sz w:val="22"/>
          <w:szCs w:val="22"/>
          <w:lang w:val="en-CA" w:eastAsia="en-CA"/>
        </w:rPr>
      </w:pPr>
      <w:r w:rsidRPr="00D56513">
        <w:t>10</w:t>
      </w:r>
      <w:r w:rsidRPr="00D56513">
        <w:tab/>
        <w:t>APPENDIX B: COMMON TERMS</w:t>
      </w:r>
      <w:r>
        <w:tab/>
      </w:r>
      <w:r>
        <w:fldChar w:fldCharType="begin"/>
      </w:r>
      <w:r>
        <w:instrText xml:space="preserve"> PAGEREF _Toc361738508 \h </w:instrText>
      </w:r>
      <w:r>
        <w:fldChar w:fldCharType="separate"/>
      </w:r>
      <w:r>
        <w:t>24</w:t>
      </w:r>
      <w:r>
        <w:fldChar w:fldCharType="end"/>
      </w:r>
    </w:p>
    <w:p w14:paraId="63108434" w14:textId="77777777" w:rsidR="00D56513" w:rsidRDefault="00D56513">
      <w:pPr>
        <w:pStyle w:val="TOC1"/>
        <w:rPr>
          <w:rFonts w:asciiTheme="minorHAnsi" w:eastAsiaTheme="minorEastAsia" w:hAnsiTheme="minorHAnsi" w:cstheme="minorBidi"/>
          <w:b w:val="0"/>
          <w:i w:val="0"/>
          <w:snapToGrid/>
          <w:sz w:val="22"/>
          <w:szCs w:val="22"/>
          <w:lang w:val="en-CA" w:eastAsia="en-CA"/>
        </w:rPr>
      </w:pPr>
      <w:r>
        <w:t>11</w:t>
      </w:r>
      <w:r>
        <w:rPr>
          <w:rFonts w:asciiTheme="minorHAnsi" w:eastAsiaTheme="minorEastAsia" w:hAnsiTheme="minorHAnsi" w:cstheme="minorBidi"/>
          <w:b w:val="0"/>
          <w:i w:val="0"/>
          <w:snapToGrid/>
          <w:sz w:val="22"/>
          <w:szCs w:val="22"/>
          <w:lang w:val="en-CA" w:eastAsia="en-CA"/>
        </w:rPr>
        <w:tab/>
      </w:r>
      <w:r>
        <w:t>FAQ</w:t>
      </w:r>
      <w:r>
        <w:tab/>
      </w:r>
      <w:r>
        <w:fldChar w:fldCharType="begin"/>
      </w:r>
      <w:r>
        <w:instrText xml:space="preserve"> PAGEREF _Toc361738509 \h </w:instrText>
      </w:r>
      <w:r>
        <w:fldChar w:fldCharType="separate"/>
      </w:r>
      <w:r>
        <w:t>24</w:t>
      </w:r>
      <w:r>
        <w:fldChar w:fldCharType="end"/>
      </w:r>
    </w:p>
    <w:p w14:paraId="63108435" w14:textId="77777777" w:rsidR="00D56513" w:rsidRDefault="00D56513">
      <w:pPr>
        <w:pStyle w:val="TOC1"/>
        <w:rPr>
          <w:rFonts w:asciiTheme="minorHAnsi" w:eastAsiaTheme="minorEastAsia" w:hAnsiTheme="minorHAnsi" w:cstheme="minorBidi"/>
          <w:b w:val="0"/>
          <w:i w:val="0"/>
          <w:snapToGrid/>
          <w:sz w:val="22"/>
          <w:szCs w:val="22"/>
          <w:lang w:val="en-CA" w:eastAsia="en-CA"/>
        </w:rPr>
      </w:pPr>
      <w:r>
        <w:t>12</w:t>
      </w:r>
      <w:r>
        <w:rPr>
          <w:rFonts w:asciiTheme="minorHAnsi" w:eastAsiaTheme="minorEastAsia" w:hAnsiTheme="minorHAnsi" w:cstheme="minorBidi"/>
          <w:b w:val="0"/>
          <w:i w:val="0"/>
          <w:snapToGrid/>
          <w:sz w:val="22"/>
          <w:szCs w:val="22"/>
          <w:lang w:val="en-CA" w:eastAsia="en-CA"/>
        </w:rPr>
        <w:tab/>
      </w:r>
      <w:r>
        <w:t>REXAPI User Guide</w:t>
      </w:r>
      <w:r>
        <w:tab/>
      </w:r>
      <w:r>
        <w:fldChar w:fldCharType="begin"/>
      </w:r>
      <w:r>
        <w:instrText xml:space="preserve"> PAGEREF _Toc361738517 \h </w:instrText>
      </w:r>
      <w:r>
        <w:fldChar w:fldCharType="separate"/>
      </w:r>
      <w:r>
        <w:t>26</w:t>
      </w:r>
      <w:r>
        <w:fldChar w:fldCharType="end"/>
      </w:r>
    </w:p>
    <w:p w14:paraId="63108436" w14:textId="77777777" w:rsidR="00D56513" w:rsidRDefault="00D56513">
      <w:pPr>
        <w:pStyle w:val="TOC2"/>
        <w:rPr>
          <w:rFonts w:eastAsiaTheme="minorEastAsia" w:cstheme="minorBidi"/>
          <w:noProof/>
          <w:sz w:val="22"/>
          <w:szCs w:val="22"/>
          <w:lang w:val="en-CA" w:eastAsia="en-CA"/>
        </w:rPr>
      </w:pPr>
      <w:r>
        <w:rPr>
          <w:noProof/>
        </w:rPr>
        <w:t>12.1</w:t>
      </w:r>
      <w:r>
        <w:rPr>
          <w:rFonts w:eastAsiaTheme="minorEastAsia" w:cstheme="minorBidi"/>
          <w:noProof/>
          <w:sz w:val="22"/>
          <w:szCs w:val="22"/>
          <w:lang w:val="en-CA" w:eastAsia="en-CA"/>
        </w:rPr>
        <w:tab/>
      </w:r>
      <w:r>
        <w:rPr>
          <w:noProof/>
        </w:rPr>
        <w:t>FORMAT For Europe:</w:t>
      </w:r>
      <w:r>
        <w:rPr>
          <w:noProof/>
        </w:rPr>
        <w:tab/>
      </w:r>
      <w:r>
        <w:rPr>
          <w:noProof/>
        </w:rPr>
        <w:fldChar w:fldCharType="begin"/>
      </w:r>
      <w:r>
        <w:rPr>
          <w:noProof/>
        </w:rPr>
        <w:instrText xml:space="preserve"> PAGEREF _Toc361738518 \h </w:instrText>
      </w:r>
      <w:r>
        <w:rPr>
          <w:noProof/>
        </w:rPr>
      </w:r>
      <w:r>
        <w:rPr>
          <w:noProof/>
        </w:rPr>
        <w:fldChar w:fldCharType="separate"/>
      </w:r>
      <w:r>
        <w:rPr>
          <w:noProof/>
        </w:rPr>
        <w:t>26</w:t>
      </w:r>
      <w:r>
        <w:rPr>
          <w:noProof/>
        </w:rPr>
        <w:fldChar w:fldCharType="end"/>
      </w:r>
    </w:p>
    <w:p w14:paraId="63108437" w14:textId="77777777" w:rsidR="00D56513" w:rsidRDefault="00D56513">
      <w:pPr>
        <w:pStyle w:val="TOC2"/>
        <w:rPr>
          <w:rFonts w:eastAsiaTheme="minorEastAsia" w:cstheme="minorBidi"/>
          <w:noProof/>
          <w:sz w:val="22"/>
          <w:szCs w:val="22"/>
          <w:lang w:val="en-CA" w:eastAsia="en-CA"/>
        </w:rPr>
      </w:pPr>
      <w:r>
        <w:rPr>
          <w:noProof/>
        </w:rPr>
        <w:t>12.2</w:t>
      </w:r>
      <w:r>
        <w:rPr>
          <w:rFonts w:eastAsiaTheme="minorEastAsia" w:cstheme="minorBidi"/>
          <w:noProof/>
          <w:sz w:val="22"/>
          <w:szCs w:val="22"/>
          <w:lang w:val="en-CA" w:eastAsia="en-CA"/>
        </w:rPr>
        <w:tab/>
      </w:r>
      <w:r>
        <w:rPr>
          <w:noProof/>
        </w:rPr>
        <w:t>FORMAT For RE/MAX Global:</w:t>
      </w:r>
      <w:r>
        <w:rPr>
          <w:noProof/>
        </w:rPr>
        <w:tab/>
      </w:r>
      <w:r>
        <w:rPr>
          <w:noProof/>
        </w:rPr>
        <w:fldChar w:fldCharType="begin"/>
      </w:r>
      <w:r>
        <w:rPr>
          <w:noProof/>
        </w:rPr>
        <w:instrText xml:space="preserve"> PAGEREF _Toc361738519 \h </w:instrText>
      </w:r>
      <w:r>
        <w:rPr>
          <w:noProof/>
        </w:rPr>
      </w:r>
      <w:r>
        <w:rPr>
          <w:noProof/>
        </w:rPr>
        <w:fldChar w:fldCharType="separate"/>
      </w:r>
      <w:r>
        <w:rPr>
          <w:noProof/>
        </w:rPr>
        <w:t>26</w:t>
      </w:r>
      <w:r>
        <w:rPr>
          <w:noProof/>
        </w:rPr>
        <w:fldChar w:fldCharType="end"/>
      </w:r>
    </w:p>
    <w:p w14:paraId="63108438" w14:textId="77777777" w:rsidR="00D56513" w:rsidRDefault="00D56513">
      <w:pPr>
        <w:pStyle w:val="TOC2"/>
        <w:rPr>
          <w:rFonts w:eastAsiaTheme="minorEastAsia" w:cstheme="minorBidi"/>
          <w:noProof/>
          <w:sz w:val="22"/>
          <w:szCs w:val="22"/>
          <w:lang w:val="en-CA" w:eastAsia="en-CA"/>
        </w:rPr>
      </w:pPr>
      <w:r>
        <w:rPr>
          <w:noProof/>
        </w:rPr>
        <w:t>12.3</w:t>
      </w:r>
      <w:r>
        <w:rPr>
          <w:rFonts w:eastAsiaTheme="minorEastAsia" w:cstheme="minorBidi"/>
          <w:noProof/>
          <w:sz w:val="22"/>
          <w:szCs w:val="22"/>
          <w:lang w:val="en-CA" w:eastAsia="en-CA"/>
        </w:rPr>
        <w:tab/>
      </w:r>
      <w:r>
        <w:rPr>
          <w:noProof/>
        </w:rPr>
        <w:t>API Error Messages:</w:t>
      </w:r>
      <w:r>
        <w:rPr>
          <w:noProof/>
        </w:rPr>
        <w:tab/>
      </w:r>
      <w:r>
        <w:rPr>
          <w:noProof/>
        </w:rPr>
        <w:fldChar w:fldCharType="begin"/>
      </w:r>
      <w:r>
        <w:rPr>
          <w:noProof/>
        </w:rPr>
        <w:instrText xml:space="preserve"> PAGEREF _Toc361738520 \h </w:instrText>
      </w:r>
      <w:r>
        <w:rPr>
          <w:noProof/>
        </w:rPr>
      </w:r>
      <w:r>
        <w:rPr>
          <w:noProof/>
        </w:rPr>
        <w:fldChar w:fldCharType="separate"/>
      </w:r>
      <w:r>
        <w:rPr>
          <w:noProof/>
        </w:rPr>
        <w:t>26</w:t>
      </w:r>
      <w:r>
        <w:rPr>
          <w:noProof/>
        </w:rPr>
        <w:fldChar w:fldCharType="end"/>
      </w:r>
    </w:p>
    <w:p w14:paraId="63108439" w14:textId="77777777" w:rsidR="00D56513" w:rsidRDefault="00D56513">
      <w:pPr>
        <w:pStyle w:val="TOC2"/>
        <w:rPr>
          <w:rFonts w:eastAsiaTheme="minorEastAsia" w:cstheme="minorBidi"/>
          <w:noProof/>
          <w:sz w:val="22"/>
          <w:szCs w:val="22"/>
          <w:lang w:val="en-CA" w:eastAsia="en-CA"/>
        </w:rPr>
      </w:pPr>
      <w:r>
        <w:rPr>
          <w:noProof/>
        </w:rPr>
        <w:t>12.4</w:t>
      </w:r>
      <w:r>
        <w:rPr>
          <w:rFonts w:eastAsiaTheme="minorEastAsia" w:cstheme="minorBidi"/>
          <w:noProof/>
          <w:sz w:val="22"/>
          <w:szCs w:val="22"/>
          <w:lang w:val="en-CA" w:eastAsia="en-CA"/>
        </w:rPr>
        <w:tab/>
      </w:r>
      <w:r>
        <w:rPr>
          <w:noProof/>
        </w:rPr>
        <w:t>JSON Format:</w:t>
      </w:r>
      <w:r>
        <w:rPr>
          <w:noProof/>
        </w:rPr>
        <w:tab/>
      </w:r>
      <w:r>
        <w:rPr>
          <w:noProof/>
        </w:rPr>
        <w:fldChar w:fldCharType="begin"/>
      </w:r>
      <w:r>
        <w:rPr>
          <w:noProof/>
        </w:rPr>
        <w:instrText xml:space="preserve"> PAGEREF _Toc361738521 \h </w:instrText>
      </w:r>
      <w:r>
        <w:rPr>
          <w:noProof/>
        </w:rPr>
      </w:r>
      <w:r>
        <w:rPr>
          <w:noProof/>
        </w:rPr>
        <w:fldChar w:fldCharType="separate"/>
      </w:r>
      <w:r>
        <w:rPr>
          <w:noProof/>
        </w:rPr>
        <w:t>27</w:t>
      </w:r>
      <w:r>
        <w:rPr>
          <w:noProof/>
        </w:rPr>
        <w:fldChar w:fldCharType="end"/>
      </w:r>
    </w:p>
    <w:p w14:paraId="6310843A" w14:textId="77777777" w:rsidR="00D56513" w:rsidRDefault="00D56513">
      <w:pPr>
        <w:pStyle w:val="TOC2"/>
        <w:rPr>
          <w:rFonts w:eastAsiaTheme="minorEastAsia" w:cstheme="minorBidi"/>
          <w:noProof/>
          <w:sz w:val="22"/>
          <w:szCs w:val="22"/>
          <w:lang w:val="en-CA" w:eastAsia="en-CA"/>
        </w:rPr>
      </w:pPr>
      <w:r>
        <w:rPr>
          <w:noProof/>
        </w:rPr>
        <w:t>12.5</w:t>
      </w:r>
      <w:r>
        <w:rPr>
          <w:rFonts w:eastAsiaTheme="minorEastAsia" w:cstheme="minorBidi"/>
          <w:noProof/>
          <w:sz w:val="22"/>
          <w:szCs w:val="22"/>
          <w:lang w:val="en-CA" w:eastAsia="en-CA"/>
        </w:rPr>
        <w:tab/>
      </w:r>
      <w:r>
        <w:rPr>
          <w:noProof/>
        </w:rPr>
        <w:t>RexApiResponse Example:</w:t>
      </w:r>
      <w:r>
        <w:rPr>
          <w:noProof/>
        </w:rPr>
        <w:tab/>
      </w:r>
      <w:r>
        <w:rPr>
          <w:noProof/>
        </w:rPr>
        <w:fldChar w:fldCharType="begin"/>
      </w:r>
      <w:r>
        <w:rPr>
          <w:noProof/>
        </w:rPr>
        <w:instrText xml:space="preserve"> PAGEREF _Toc361738522 \h </w:instrText>
      </w:r>
      <w:r>
        <w:rPr>
          <w:noProof/>
        </w:rPr>
      </w:r>
      <w:r>
        <w:rPr>
          <w:noProof/>
        </w:rPr>
        <w:fldChar w:fldCharType="separate"/>
      </w:r>
      <w:r>
        <w:rPr>
          <w:noProof/>
        </w:rPr>
        <w:t>27</w:t>
      </w:r>
      <w:r>
        <w:rPr>
          <w:noProof/>
        </w:rPr>
        <w:fldChar w:fldCharType="end"/>
      </w:r>
    </w:p>
    <w:p w14:paraId="6310843B" w14:textId="77777777" w:rsidR="00FD04E5" w:rsidRPr="005A7E51" w:rsidRDefault="003D388E">
      <w:pPr>
        <w:rPr>
          <w:rFonts w:cstheme="minorHAnsi"/>
          <w:snapToGrid w:val="0"/>
        </w:rPr>
      </w:pPr>
      <w:r w:rsidRPr="00DE5E85">
        <w:rPr>
          <w:rFonts w:cstheme="minorHAnsi"/>
          <w:snapToGrid w:val="0"/>
          <w:sz w:val="16"/>
          <w:szCs w:val="16"/>
        </w:rPr>
        <w:fldChar w:fldCharType="end"/>
      </w:r>
    </w:p>
    <w:p w14:paraId="6310843C" w14:textId="77777777" w:rsidR="00FD04E5" w:rsidRPr="005A7E51" w:rsidRDefault="00FD04E5">
      <w:pPr>
        <w:pStyle w:val="Heading1"/>
        <w:rPr>
          <w:rFonts w:asciiTheme="minorHAnsi" w:hAnsiTheme="minorHAnsi" w:cstheme="minorHAnsi"/>
          <w:snapToGrid w:val="0"/>
        </w:rPr>
        <w:sectPr w:rsidR="00FD04E5" w:rsidRPr="005A7E51" w:rsidSect="00FD04E5">
          <w:headerReference w:type="default" r:id="rId15"/>
          <w:footerReference w:type="default" r:id="rId16"/>
          <w:pgSz w:w="12242" w:h="15842" w:code="1"/>
          <w:pgMar w:top="1797" w:right="1440" w:bottom="1797" w:left="1440" w:header="720" w:footer="720" w:gutter="0"/>
          <w:pgNumType w:fmt="lowerRoman" w:start="1"/>
          <w:cols w:space="720"/>
          <w:titlePg/>
          <w:docGrid w:linePitch="272"/>
        </w:sectPr>
      </w:pPr>
    </w:p>
    <w:p w14:paraId="6310843D" w14:textId="77777777" w:rsidR="00FD04E5" w:rsidRPr="005A7E51" w:rsidRDefault="00FD04E5">
      <w:pPr>
        <w:pStyle w:val="Heading1"/>
        <w:rPr>
          <w:rFonts w:asciiTheme="minorHAnsi" w:hAnsiTheme="minorHAnsi" w:cstheme="minorHAnsi"/>
          <w:snapToGrid w:val="0"/>
        </w:rPr>
      </w:pPr>
      <w:bookmarkStart w:id="0" w:name="_Toc361738450"/>
      <w:r w:rsidRPr="005A7E51">
        <w:rPr>
          <w:rFonts w:asciiTheme="minorHAnsi" w:hAnsiTheme="minorHAnsi" w:cstheme="minorHAnsi"/>
          <w:snapToGrid w:val="0"/>
        </w:rPr>
        <w:lastRenderedPageBreak/>
        <w:t>Introduction</w:t>
      </w:r>
      <w:bookmarkEnd w:id="0"/>
    </w:p>
    <w:p w14:paraId="6310843E" w14:textId="77777777" w:rsidR="00FD04E5" w:rsidRDefault="00FD04E5">
      <w:pPr>
        <w:rPr>
          <w:rFonts w:cstheme="minorHAnsi"/>
        </w:rPr>
      </w:pPr>
      <w:r w:rsidRPr="005A7E51">
        <w:rPr>
          <w:rFonts w:cstheme="minorHAnsi"/>
        </w:rPr>
        <w:t>This document contains all the information</w:t>
      </w:r>
      <w:r w:rsidR="00AA5F21">
        <w:rPr>
          <w:rFonts w:cstheme="minorHAnsi"/>
        </w:rPr>
        <w:t xml:space="preserve"> needed for you to prepare the o</w:t>
      </w:r>
      <w:r w:rsidRPr="005A7E51">
        <w:rPr>
          <w:rFonts w:cstheme="minorHAnsi"/>
        </w:rPr>
        <w:t xml:space="preserve">ffice, </w:t>
      </w:r>
      <w:r w:rsidR="00AA5F21">
        <w:rPr>
          <w:rFonts w:cstheme="minorHAnsi"/>
        </w:rPr>
        <w:t>agent and p</w:t>
      </w:r>
      <w:r w:rsidRPr="005A7E51">
        <w:rPr>
          <w:rFonts w:cstheme="minorHAnsi"/>
        </w:rPr>
        <w:t xml:space="preserve">roperty data for integration with the RE/MAX </w:t>
      </w:r>
      <w:r w:rsidR="00270304" w:rsidRPr="005A7E51">
        <w:rPr>
          <w:rFonts w:cstheme="minorHAnsi"/>
        </w:rPr>
        <w:t>Worldwide Listing Database</w:t>
      </w:r>
      <w:r w:rsidRPr="005A7E51">
        <w:rPr>
          <w:rFonts w:cstheme="minorHAnsi"/>
        </w:rPr>
        <w:t>. In this document you will find all the specifications required to create the XML documents to transfer the data and corresponding images.</w:t>
      </w:r>
    </w:p>
    <w:p w14:paraId="6310843F" w14:textId="77777777" w:rsidR="00FD04E5" w:rsidRPr="005A7E51" w:rsidRDefault="00FD04E5">
      <w:pPr>
        <w:pStyle w:val="Heading2"/>
        <w:rPr>
          <w:rFonts w:asciiTheme="minorHAnsi" w:hAnsiTheme="minorHAnsi" w:cstheme="minorHAnsi"/>
          <w:snapToGrid w:val="0"/>
        </w:rPr>
      </w:pPr>
      <w:bookmarkStart w:id="1" w:name="_Toc361738451"/>
      <w:r w:rsidRPr="005A7E51">
        <w:rPr>
          <w:rFonts w:asciiTheme="minorHAnsi" w:hAnsiTheme="minorHAnsi" w:cstheme="minorHAnsi"/>
          <w:snapToGrid w:val="0"/>
        </w:rPr>
        <w:t>Reader Requirements</w:t>
      </w:r>
      <w:bookmarkEnd w:id="1"/>
    </w:p>
    <w:p w14:paraId="63108440" w14:textId="77777777" w:rsidR="00FD04E5" w:rsidRPr="005A7E51" w:rsidRDefault="00FD04E5" w:rsidP="00FD04E5">
      <w:pPr>
        <w:rPr>
          <w:rFonts w:cstheme="minorHAnsi"/>
        </w:rPr>
      </w:pPr>
      <w:r w:rsidRPr="005A7E51">
        <w:rPr>
          <w:rFonts w:cstheme="minorHAnsi"/>
        </w:rPr>
        <w:t xml:space="preserve">If XML is a technology which is new to you, you may need supplemental XML documentation on hand to aid you in implementing the RE/MAX </w:t>
      </w:r>
      <w:r w:rsidR="00EC56FE">
        <w:rPr>
          <w:rFonts w:cstheme="minorHAnsi"/>
        </w:rPr>
        <w:t>Europe</w:t>
      </w:r>
      <w:r w:rsidR="00E06472">
        <w:rPr>
          <w:rFonts w:cstheme="minorHAnsi"/>
        </w:rPr>
        <w:t xml:space="preserve"> XML Data Import (REX)</w:t>
      </w:r>
      <w:r w:rsidRPr="005A7E51">
        <w:rPr>
          <w:rFonts w:cstheme="minorHAnsi"/>
        </w:rPr>
        <w:t xml:space="preserve"> specifications. Developers involved in this process should be very familiar with XML, XSDs, and XML and database implementation.</w:t>
      </w:r>
    </w:p>
    <w:p w14:paraId="63108441" w14:textId="77777777" w:rsidR="00FD04E5" w:rsidRPr="005A7E51" w:rsidRDefault="00FD04E5" w:rsidP="00DE5E85">
      <w:pPr>
        <w:ind w:firstLine="720"/>
        <w:rPr>
          <w:rStyle w:val="Typewriter"/>
          <w:rFonts w:asciiTheme="minorHAnsi" w:hAnsiTheme="minorHAnsi" w:cstheme="minorHAnsi"/>
        </w:rPr>
      </w:pPr>
      <w:r w:rsidRPr="005A7E51">
        <w:rPr>
          <w:rFonts w:cstheme="minorHAnsi"/>
        </w:rPr>
        <w:t xml:space="preserve"> </w:t>
      </w:r>
    </w:p>
    <w:p w14:paraId="63108442" w14:textId="77777777" w:rsidR="00FD04E5" w:rsidRPr="005A7E51" w:rsidRDefault="00FD04E5">
      <w:pPr>
        <w:rPr>
          <w:rStyle w:val="Typewriter"/>
          <w:rFonts w:asciiTheme="minorHAnsi" w:hAnsiTheme="minorHAnsi" w:cstheme="minorHAnsi"/>
        </w:rPr>
      </w:pPr>
      <w:r w:rsidRPr="005A7E51">
        <w:rPr>
          <w:rStyle w:val="Typewriter"/>
          <w:rFonts w:asciiTheme="minorHAnsi" w:hAnsiTheme="minorHAnsi" w:cstheme="minorHAnsi"/>
        </w:rPr>
        <w:t xml:space="preserve">It is highly recommended that the creator of the XML use an XML validation tool that will allow proper validation of the XML against the appropriate XSD.  </w:t>
      </w:r>
    </w:p>
    <w:p w14:paraId="63108443" w14:textId="77777777" w:rsidR="00FD04E5" w:rsidRPr="005A7E51" w:rsidRDefault="00FD04E5">
      <w:pPr>
        <w:pStyle w:val="Heading2"/>
        <w:rPr>
          <w:rFonts w:asciiTheme="minorHAnsi" w:hAnsiTheme="minorHAnsi" w:cstheme="minorHAnsi"/>
        </w:rPr>
      </w:pPr>
      <w:bookmarkStart w:id="2" w:name="_Toc361738452"/>
      <w:r w:rsidRPr="005A7E51">
        <w:rPr>
          <w:rFonts w:asciiTheme="minorHAnsi" w:hAnsiTheme="minorHAnsi" w:cstheme="minorHAnsi"/>
        </w:rPr>
        <w:t>Additional Files Required</w:t>
      </w:r>
      <w:bookmarkEnd w:id="2"/>
    </w:p>
    <w:p w14:paraId="63108444" w14:textId="77777777" w:rsidR="00FD04E5" w:rsidRPr="005A7E51" w:rsidRDefault="00FD04E5">
      <w:pPr>
        <w:rPr>
          <w:rFonts w:cstheme="minorHAnsi"/>
        </w:rPr>
      </w:pPr>
      <w:r w:rsidRPr="005A7E51">
        <w:rPr>
          <w:rFonts w:cstheme="minorHAnsi"/>
        </w:rPr>
        <w:t xml:space="preserve">There are a number of files that must accompany this document and are </w:t>
      </w:r>
      <w:r w:rsidR="00AA5F21">
        <w:rPr>
          <w:rFonts w:cstheme="minorHAnsi"/>
        </w:rPr>
        <w:t xml:space="preserve">referenced </w:t>
      </w:r>
      <w:r w:rsidRPr="005A7E51">
        <w:rPr>
          <w:rFonts w:cstheme="minorHAnsi"/>
        </w:rPr>
        <w:t>throughout the</w:t>
      </w:r>
      <w:r w:rsidR="00AA5F21">
        <w:rPr>
          <w:rFonts w:cstheme="minorHAnsi"/>
        </w:rPr>
        <w:t>se</w:t>
      </w:r>
      <w:r w:rsidRPr="005A7E51">
        <w:rPr>
          <w:rFonts w:cstheme="minorHAnsi"/>
        </w:rPr>
        <w:t xml:space="preserve"> chapters.  </w:t>
      </w:r>
      <w:r w:rsidR="00AA5F21">
        <w:rPr>
          <w:rFonts w:cstheme="minorHAnsi"/>
        </w:rPr>
        <w:t>Please ensure</w:t>
      </w:r>
      <w:r w:rsidRPr="005A7E51">
        <w:rPr>
          <w:rFonts w:cstheme="minorHAnsi"/>
        </w:rPr>
        <w:t xml:space="preserve"> you have the following files before getting started:</w:t>
      </w:r>
    </w:p>
    <w:p w14:paraId="63108445" w14:textId="77777777" w:rsidR="00FD04E5" w:rsidRPr="005A7E51" w:rsidRDefault="006F63AB">
      <w:pPr>
        <w:pStyle w:val="BodyTextIndent"/>
        <w:spacing w:after="0"/>
        <w:rPr>
          <w:rFonts w:asciiTheme="minorHAnsi" w:hAnsiTheme="minorHAnsi" w:cstheme="minorHAnsi"/>
          <w:sz w:val="16"/>
        </w:rPr>
      </w:pPr>
      <w:r w:rsidRPr="006F63AB">
        <w:rPr>
          <w:rFonts w:asciiTheme="minorHAnsi" w:hAnsiTheme="minorHAnsi" w:cstheme="minorHAnsi"/>
          <w:b/>
          <w:bCs/>
          <w:sz w:val="16"/>
        </w:rPr>
        <w:t xml:space="preserve">REX </w:t>
      </w:r>
      <w:r w:rsidR="00EC56FE">
        <w:rPr>
          <w:rFonts w:asciiTheme="minorHAnsi" w:hAnsiTheme="minorHAnsi" w:cstheme="minorHAnsi"/>
          <w:b/>
          <w:bCs/>
          <w:sz w:val="16"/>
        </w:rPr>
        <w:t>EU</w:t>
      </w:r>
      <w:r w:rsidR="00FD04E5" w:rsidRPr="006F63AB">
        <w:rPr>
          <w:rFonts w:asciiTheme="minorHAnsi" w:hAnsiTheme="minorHAnsi" w:cstheme="minorHAnsi"/>
          <w:b/>
          <w:bCs/>
          <w:sz w:val="16"/>
        </w:rPr>
        <w:t xml:space="preserve"> Data Dictionary</w:t>
      </w:r>
      <w:r w:rsidR="00602DCD">
        <w:rPr>
          <w:rFonts w:asciiTheme="minorHAnsi" w:hAnsiTheme="minorHAnsi" w:cstheme="minorHAnsi"/>
          <w:b/>
          <w:bCs/>
          <w:sz w:val="16"/>
        </w:rPr>
        <w:t xml:space="preserve">  v3.2</w:t>
      </w:r>
      <w:r w:rsidR="00FD04E5" w:rsidRPr="006F63AB">
        <w:rPr>
          <w:rFonts w:asciiTheme="minorHAnsi" w:hAnsiTheme="minorHAnsi" w:cstheme="minorHAnsi"/>
          <w:b/>
          <w:bCs/>
          <w:sz w:val="16"/>
        </w:rPr>
        <w:t>.xls</w:t>
      </w:r>
      <w:r w:rsidR="00FD04E5" w:rsidRPr="005A7E51">
        <w:rPr>
          <w:rFonts w:asciiTheme="minorHAnsi" w:hAnsiTheme="minorHAnsi" w:cstheme="minorHAnsi"/>
          <w:sz w:val="16"/>
        </w:rPr>
        <w:tab/>
        <w:t>- Spreadsheet file with Description of each field and a complete  list of valid values for drop-down fields</w:t>
      </w:r>
    </w:p>
    <w:p w14:paraId="63108446" w14:textId="77777777" w:rsidR="00FD04E5" w:rsidRPr="005A7E51" w:rsidRDefault="00FD04E5">
      <w:pPr>
        <w:pStyle w:val="BodyTextIndent"/>
        <w:spacing w:after="0"/>
        <w:rPr>
          <w:rFonts w:asciiTheme="minorHAnsi" w:hAnsiTheme="minorHAnsi" w:cstheme="minorHAnsi"/>
          <w:sz w:val="16"/>
        </w:rPr>
      </w:pPr>
    </w:p>
    <w:p w14:paraId="63108447" w14:textId="77777777" w:rsidR="00FD04E5" w:rsidRPr="005A7E51" w:rsidRDefault="00EC56FE">
      <w:pPr>
        <w:spacing w:after="0"/>
        <w:ind w:left="2880" w:hanging="2880"/>
        <w:rPr>
          <w:rFonts w:cstheme="minorHAnsi"/>
          <w:sz w:val="16"/>
        </w:rPr>
      </w:pPr>
      <w:r w:rsidRPr="00EC56FE">
        <w:rPr>
          <w:rFonts w:cstheme="minorHAnsi"/>
          <w:b/>
          <w:bCs/>
          <w:sz w:val="16"/>
        </w:rPr>
        <w:t>Office_EU_v3_2</w:t>
      </w:r>
      <w:r w:rsidR="00FD04E5" w:rsidRPr="005A7E51">
        <w:rPr>
          <w:rFonts w:cstheme="minorHAnsi"/>
          <w:sz w:val="16"/>
        </w:rPr>
        <w:tab/>
        <w:t>- Document Type Definition (XSD) for Offices.  Used to validate the Office XML file</w:t>
      </w:r>
    </w:p>
    <w:p w14:paraId="63108448" w14:textId="77777777" w:rsidR="00FD04E5" w:rsidRPr="005A7E51" w:rsidRDefault="00EC56FE">
      <w:pPr>
        <w:spacing w:after="0"/>
        <w:ind w:left="2880" w:hanging="2880"/>
        <w:rPr>
          <w:rFonts w:cstheme="minorHAnsi"/>
          <w:sz w:val="16"/>
        </w:rPr>
      </w:pPr>
      <w:r w:rsidRPr="00EC56FE">
        <w:rPr>
          <w:rFonts w:cstheme="minorHAnsi"/>
          <w:b/>
          <w:bCs/>
          <w:sz w:val="16"/>
        </w:rPr>
        <w:t>Office_EU_Sample_Full_v3.2</w:t>
      </w:r>
      <w:r w:rsidR="00FD04E5" w:rsidRPr="005A7E51">
        <w:rPr>
          <w:rFonts w:cstheme="minorHAnsi"/>
          <w:sz w:val="16"/>
        </w:rPr>
        <w:tab/>
        <w:t xml:space="preserve">- Sample file for Office </w:t>
      </w:r>
      <w:r w:rsidR="00765672">
        <w:rPr>
          <w:rFonts w:cstheme="minorHAnsi"/>
          <w:sz w:val="16"/>
        </w:rPr>
        <w:t xml:space="preserve">with all </w:t>
      </w:r>
      <w:r w:rsidR="00FD04E5" w:rsidRPr="005A7E51">
        <w:rPr>
          <w:rFonts w:cstheme="minorHAnsi"/>
          <w:sz w:val="16"/>
        </w:rPr>
        <w:t xml:space="preserve">data that </w:t>
      </w:r>
      <w:r w:rsidR="00765672">
        <w:rPr>
          <w:rFonts w:cstheme="minorHAnsi"/>
          <w:sz w:val="16"/>
        </w:rPr>
        <w:t xml:space="preserve">could </w:t>
      </w:r>
      <w:r w:rsidR="00FD04E5" w:rsidRPr="005A7E51">
        <w:rPr>
          <w:rFonts w:cstheme="minorHAnsi"/>
          <w:sz w:val="16"/>
        </w:rPr>
        <w:t xml:space="preserve">be sent to the </w:t>
      </w:r>
      <w:r w:rsidR="007971C8">
        <w:rPr>
          <w:rFonts w:cstheme="minorHAnsi"/>
          <w:sz w:val="16"/>
        </w:rPr>
        <w:t>REX</w:t>
      </w:r>
      <w:r w:rsidR="00FD04E5" w:rsidRPr="005A7E51">
        <w:rPr>
          <w:rFonts w:cstheme="minorHAnsi"/>
          <w:sz w:val="16"/>
        </w:rPr>
        <w:t xml:space="preserve"> system</w:t>
      </w:r>
    </w:p>
    <w:p w14:paraId="63108449" w14:textId="77777777" w:rsidR="00FD04E5" w:rsidRPr="005A7E51" w:rsidRDefault="00EC56FE">
      <w:pPr>
        <w:spacing w:after="0"/>
        <w:ind w:left="2880" w:hanging="2880"/>
        <w:rPr>
          <w:rFonts w:cstheme="minorHAnsi"/>
          <w:sz w:val="16"/>
        </w:rPr>
      </w:pPr>
      <w:r w:rsidRPr="00EC56FE">
        <w:rPr>
          <w:rFonts w:cstheme="minorHAnsi"/>
          <w:b/>
          <w:bCs/>
          <w:sz w:val="16"/>
        </w:rPr>
        <w:t>Office_EU_Sample_Min_v3.2</w:t>
      </w:r>
      <w:r w:rsidR="00FD04E5" w:rsidRPr="005A7E51">
        <w:rPr>
          <w:rFonts w:cstheme="minorHAnsi"/>
          <w:sz w:val="16"/>
        </w:rPr>
        <w:tab/>
        <w:t>- Sample file with only the minimum Office data in it.</w:t>
      </w:r>
    </w:p>
    <w:p w14:paraId="6310844A" w14:textId="77777777" w:rsidR="00FD04E5" w:rsidRPr="005A7E51" w:rsidRDefault="00FD04E5">
      <w:pPr>
        <w:spacing w:after="0"/>
        <w:ind w:left="2880" w:hanging="2880"/>
        <w:rPr>
          <w:rFonts w:cstheme="minorHAnsi"/>
          <w:sz w:val="16"/>
        </w:rPr>
      </w:pPr>
    </w:p>
    <w:p w14:paraId="6310844B" w14:textId="77777777" w:rsidR="00FD04E5" w:rsidRPr="005A7E51" w:rsidRDefault="00FD04E5">
      <w:pPr>
        <w:spacing w:after="0"/>
        <w:ind w:left="2880" w:hanging="2880"/>
        <w:rPr>
          <w:rFonts w:cstheme="minorHAnsi"/>
          <w:sz w:val="16"/>
        </w:rPr>
      </w:pPr>
      <w:r w:rsidRPr="005A7E51">
        <w:rPr>
          <w:rFonts w:cstheme="minorHAnsi"/>
          <w:b/>
          <w:bCs/>
          <w:sz w:val="16"/>
        </w:rPr>
        <w:t>Agent_</w:t>
      </w:r>
      <w:r w:rsidR="00EC56FE">
        <w:rPr>
          <w:rFonts w:cstheme="minorHAnsi"/>
          <w:b/>
          <w:bCs/>
          <w:sz w:val="16"/>
        </w:rPr>
        <w:t>EU_</w:t>
      </w:r>
      <w:r w:rsidRPr="005A7E51">
        <w:rPr>
          <w:rFonts w:cstheme="minorHAnsi"/>
          <w:b/>
          <w:bCs/>
          <w:sz w:val="16"/>
        </w:rPr>
        <w:t>v</w:t>
      </w:r>
      <w:r w:rsidR="003E32F0">
        <w:rPr>
          <w:rFonts w:cstheme="minorHAnsi"/>
          <w:b/>
          <w:bCs/>
          <w:sz w:val="16"/>
        </w:rPr>
        <w:t>3_2</w:t>
      </w:r>
      <w:r w:rsidRPr="005A7E51">
        <w:rPr>
          <w:rFonts w:cstheme="minorHAnsi"/>
          <w:sz w:val="16"/>
        </w:rPr>
        <w:tab/>
        <w:t>- Document Type Definition (XSD) for Agents.  Used to validate the Agent XML file</w:t>
      </w:r>
    </w:p>
    <w:p w14:paraId="6310844C" w14:textId="77777777" w:rsidR="00FD04E5" w:rsidRPr="005A7E51" w:rsidRDefault="00FD04E5">
      <w:pPr>
        <w:spacing w:after="0"/>
        <w:ind w:left="2880" w:hanging="2880"/>
        <w:rPr>
          <w:rFonts w:cstheme="minorHAnsi"/>
          <w:sz w:val="16"/>
        </w:rPr>
      </w:pPr>
      <w:r w:rsidRPr="005A7E51">
        <w:rPr>
          <w:rFonts w:cstheme="minorHAnsi"/>
          <w:b/>
          <w:bCs/>
          <w:sz w:val="16"/>
        </w:rPr>
        <w:t>Agent _</w:t>
      </w:r>
      <w:r w:rsidR="00EC56FE">
        <w:rPr>
          <w:rFonts w:cstheme="minorHAnsi"/>
          <w:b/>
          <w:bCs/>
          <w:sz w:val="16"/>
        </w:rPr>
        <w:t>EU_</w:t>
      </w:r>
      <w:r w:rsidRPr="005A7E51">
        <w:rPr>
          <w:rFonts w:cstheme="minorHAnsi"/>
          <w:b/>
          <w:bCs/>
          <w:sz w:val="16"/>
        </w:rPr>
        <w:t>Sample_Full</w:t>
      </w:r>
      <w:r w:rsidR="00602DCD">
        <w:rPr>
          <w:rFonts w:cstheme="minorHAnsi"/>
          <w:b/>
          <w:bCs/>
          <w:sz w:val="16"/>
        </w:rPr>
        <w:t>_v3.2</w:t>
      </w:r>
      <w:r w:rsidRPr="005A7E51">
        <w:rPr>
          <w:rFonts w:cstheme="minorHAnsi"/>
          <w:b/>
          <w:bCs/>
          <w:sz w:val="16"/>
        </w:rPr>
        <w:t>.xml</w:t>
      </w:r>
      <w:r w:rsidRPr="005A7E51">
        <w:rPr>
          <w:rFonts w:cstheme="minorHAnsi"/>
          <w:sz w:val="16"/>
        </w:rPr>
        <w:tab/>
        <w:t xml:space="preserve">- Sample file for Agent </w:t>
      </w:r>
      <w:r w:rsidR="00765672">
        <w:rPr>
          <w:rFonts w:cstheme="minorHAnsi"/>
          <w:sz w:val="16"/>
        </w:rPr>
        <w:t xml:space="preserve">with all </w:t>
      </w:r>
      <w:r w:rsidRPr="005A7E51">
        <w:rPr>
          <w:rFonts w:cstheme="minorHAnsi"/>
          <w:sz w:val="16"/>
        </w:rPr>
        <w:t xml:space="preserve">data that </w:t>
      </w:r>
      <w:r w:rsidR="00765672">
        <w:rPr>
          <w:rFonts w:cstheme="minorHAnsi"/>
          <w:sz w:val="16"/>
        </w:rPr>
        <w:t>c</w:t>
      </w:r>
      <w:r w:rsidRPr="005A7E51">
        <w:rPr>
          <w:rFonts w:cstheme="minorHAnsi"/>
          <w:sz w:val="16"/>
        </w:rPr>
        <w:t xml:space="preserve">ould be sent to the </w:t>
      </w:r>
      <w:r w:rsidR="007971C8">
        <w:rPr>
          <w:rFonts w:cstheme="minorHAnsi"/>
          <w:sz w:val="16"/>
        </w:rPr>
        <w:t>REX</w:t>
      </w:r>
      <w:r w:rsidRPr="005A7E51">
        <w:rPr>
          <w:rFonts w:cstheme="minorHAnsi"/>
          <w:sz w:val="16"/>
        </w:rPr>
        <w:t xml:space="preserve"> system</w:t>
      </w:r>
    </w:p>
    <w:p w14:paraId="6310844D" w14:textId="77777777" w:rsidR="00FD04E5" w:rsidRPr="005A7E51" w:rsidRDefault="00FD04E5">
      <w:pPr>
        <w:spacing w:after="0"/>
        <w:ind w:left="2880" w:hanging="2880"/>
        <w:rPr>
          <w:rFonts w:cstheme="minorHAnsi"/>
          <w:sz w:val="16"/>
        </w:rPr>
      </w:pPr>
      <w:r w:rsidRPr="005A7E51">
        <w:rPr>
          <w:rFonts w:cstheme="minorHAnsi"/>
          <w:b/>
          <w:bCs/>
          <w:sz w:val="16"/>
        </w:rPr>
        <w:t>Agent _</w:t>
      </w:r>
      <w:r w:rsidR="00EC56FE">
        <w:rPr>
          <w:rFonts w:cstheme="minorHAnsi"/>
          <w:b/>
          <w:bCs/>
          <w:sz w:val="16"/>
        </w:rPr>
        <w:t>EU_</w:t>
      </w:r>
      <w:r w:rsidRPr="005A7E51">
        <w:rPr>
          <w:rFonts w:cstheme="minorHAnsi"/>
          <w:b/>
          <w:bCs/>
          <w:sz w:val="16"/>
        </w:rPr>
        <w:t>Sample_Min</w:t>
      </w:r>
      <w:r w:rsidR="00602DCD">
        <w:rPr>
          <w:rFonts w:cstheme="minorHAnsi"/>
          <w:b/>
          <w:bCs/>
          <w:sz w:val="16"/>
        </w:rPr>
        <w:t>_v3.2</w:t>
      </w:r>
      <w:r w:rsidRPr="005A7E51">
        <w:rPr>
          <w:rFonts w:cstheme="minorHAnsi"/>
          <w:b/>
          <w:bCs/>
          <w:sz w:val="16"/>
        </w:rPr>
        <w:t>.xml</w:t>
      </w:r>
      <w:r w:rsidRPr="005A7E51">
        <w:rPr>
          <w:rFonts w:cstheme="minorHAnsi"/>
          <w:sz w:val="16"/>
        </w:rPr>
        <w:tab/>
        <w:t>- Sample file with only the minimum Agent data in it.</w:t>
      </w:r>
    </w:p>
    <w:p w14:paraId="6310844E" w14:textId="77777777" w:rsidR="00FD04E5" w:rsidRPr="005A7E51" w:rsidRDefault="00FD04E5">
      <w:pPr>
        <w:spacing w:after="0"/>
        <w:ind w:left="2880" w:hanging="2880"/>
        <w:rPr>
          <w:rFonts w:cstheme="minorHAnsi"/>
          <w:sz w:val="16"/>
        </w:rPr>
      </w:pPr>
    </w:p>
    <w:p w14:paraId="6310844F" w14:textId="77777777" w:rsidR="00FD04E5" w:rsidRPr="005A7E51" w:rsidRDefault="0097524C">
      <w:pPr>
        <w:spacing w:after="0"/>
        <w:ind w:left="2880" w:hanging="2880"/>
        <w:rPr>
          <w:rFonts w:cstheme="minorHAnsi"/>
          <w:sz w:val="16"/>
        </w:rPr>
      </w:pPr>
      <w:r w:rsidRPr="005A7E51">
        <w:rPr>
          <w:rFonts w:cstheme="minorHAnsi"/>
          <w:b/>
          <w:bCs/>
          <w:sz w:val="16"/>
        </w:rPr>
        <w:t>Property_</w:t>
      </w:r>
      <w:r w:rsidR="00EC56FE">
        <w:rPr>
          <w:rFonts w:cstheme="minorHAnsi"/>
          <w:b/>
          <w:bCs/>
          <w:sz w:val="16"/>
        </w:rPr>
        <w:t>EU_</w:t>
      </w:r>
      <w:r w:rsidRPr="005A7E51">
        <w:rPr>
          <w:rFonts w:cstheme="minorHAnsi"/>
          <w:b/>
          <w:bCs/>
          <w:sz w:val="16"/>
        </w:rPr>
        <w:t>v</w:t>
      </w:r>
      <w:r w:rsidR="003E32F0">
        <w:rPr>
          <w:rFonts w:cstheme="minorHAnsi"/>
          <w:b/>
          <w:bCs/>
          <w:sz w:val="16"/>
        </w:rPr>
        <w:t>3_2</w:t>
      </w:r>
      <w:r w:rsidR="00FD04E5" w:rsidRPr="005A7E51">
        <w:rPr>
          <w:rFonts w:cstheme="minorHAnsi"/>
          <w:sz w:val="16"/>
        </w:rPr>
        <w:tab/>
        <w:t>- Document Type Definition (XSD) for Property.  Used to validate the Property XML file</w:t>
      </w:r>
    </w:p>
    <w:p w14:paraId="63108450" w14:textId="77777777" w:rsidR="00FD04E5" w:rsidRPr="005A7E51" w:rsidRDefault="00FD04E5">
      <w:pPr>
        <w:spacing w:after="0"/>
        <w:ind w:left="2880" w:hanging="2880"/>
        <w:rPr>
          <w:rFonts w:cstheme="minorHAnsi"/>
          <w:sz w:val="16"/>
        </w:rPr>
      </w:pPr>
      <w:r w:rsidRPr="005A7E51">
        <w:rPr>
          <w:rFonts w:cstheme="minorHAnsi"/>
          <w:b/>
          <w:bCs/>
          <w:sz w:val="16"/>
        </w:rPr>
        <w:t>Property _</w:t>
      </w:r>
      <w:r w:rsidR="00EC56FE">
        <w:rPr>
          <w:rFonts w:cstheme="minorHAnsi"/>
          <w:b/>
          <w:bCs/>
          <w:sz w:val="16"/>
        </w:rPr>
        <w:t>EU_</w:t>
      </w:r>
      <w:r w:rsidRPr="005A7E51">
        <w:rPr>
          <w:rFonts w:cstheme="minorHAnsi"/>
          <w:b/>
          <w:bCs/>
          <w:sz w:val="16"/>
        </w:rPr>
        <w:t>Sample_Full</w:t>
      </w:r>
      <w:r w:rsidR="00602DCD">
        <w:rPr>
          <w:rFonts w:cstheme="minorHAnsi"/>
          <w:b/>
          <w:bCs/>
          <w:sz w:val="16"/>
        </w:rPr>
        <w:t>_v3.2</w:t>
      </w:r>
      <w:r w:rsidRPr="005A7E51">
        <w:rPr>
          <w:rFonts w:cstheme="minorHAnsi"/>
          <w:b/>
          <w:bCs/>
          <w:sz w:val="16"/>
        </w:rPr>
        <w:t>.xml</w:t>
      </w:r>
      <w:r w:rsidRPr="005A7E51">
        <w:rPr>
          <w:rFonts w:cstheme="minorHAnsi"/>
          <w:sz w:val="16"/>
        </w:rPr>
        <w:tab/>
        <w:t xml:space="preserve">- Sample file for Property </w:t>
      </w:r>
      <w:r w:rsidR="00765672">
        <w:rPr>
          <w:rFonts w:cstheme="minorHAnsi"/>
          <w:sz w:val="16"/>
        </w:rPr>
        <w:t xml:space="preserve">with all </w:t>
      </w:r>
      <w:r w:rsidRPr="005A7E51">
        <w:rPr>
          <w:rFonts w:cstheme="minorHAnsi"/>
          <w:sz w:val="16"/>
        </w:rPr>
        <w:t xml:space="preserve">data that </w:t>
      </w:r>
      <w:r w:rsidR="00765672">
        <w:rPr>
          <w:rFonts w:cstheme="minorHAnsi"/>
          <w:sz w:val="16"/>
        </w:rPr>
        <w:t>c</w:t>
      </w:r>
      <w:r w:rsidRPr="005A7E51">
        <w:rPr>
          <w:rFonts w:cstheme="minorHAnsi"/>
          <w:sz w:val="16"/>
        </w:rPr>
        <w:t xml:space="preserve">ould be sent to the </w:t>
      </w:r>
      <w:r w:rsidR="007971C8">
        <w:rPr>
          <w:rFonts w:cstheme="minorHAnsi"/>
          <w:sz w:val="16"/>
        </w:rPr>
        <w:t>REX</w:t>
      </w:r>
      <w:r w:rsidRPr="005A7E51">
        <w:rPr>
          <w:rFonts w:cstheme="minorHAnsi"/>
          <w:sz w:val="16"/>
        </w:rPr>
        <w:t xml:space="preserve"> system</w:t>
      </w:r>
    </w:p>
    <w:p w14:paraId="63108451" w14:textId="77777777" w:rsidR="00FD04E5" w:rsidRPr="005A7E51" w:rsidRDefault="00FD04E5">
      <w:pPr>
        <w:spacing w:after="0"/>
        <w:ind w:left="2880" w:hanging="2880"/>
        <w:rPr>
          <w:rFonts w:cstheme="minorHAnsi"/>
        </w:rPr>
      </w:pPr>
      <w:r w:rsidRPr="005A7E51">
        <w:rPr>
          <w:rFonts w:cstheme="minorHAnsi"/>
          <w:b/>
          <w:bCs/>
          <w:sz w:val="16"/>
        </w:rPr>
        <w:t>Property _</w:t>
      </w:r>
      <w:r w:rsidR="00EC56FE">
        <w:rPr>
          <w:rFonts w:cstheme="minorHAnsi"/>
          <w:b/>
          <w:bCs/>
          <w:sz w:val="16"/>
        </w:rPr>
        <w:t>EU_</w:t>
      </w:r>
      <w:r w:rsidRPr="005A7E51">
        <w:rPr>
          <w:rFonts w:cstheme="minorHAnsi"/>
          <w:b/>
          <w:bCs/>
          <w:sz w:val="16"/>
        </w:rPr>
        <w:t>Sample_Min</w:t>
      </w:r>
      <w:r w:rsidR="00602DCD">
        <w:rPr>
          <w:rFonts w:cstheme="minorHAnsi"/>
          <w:b/>
          <w:bCs/>
          <w:sz w:val="16"/>
        </w:rPr>
        <w:t>_v3.2</w:t>
      </w:r>
      <w:r w:rsidRPr="005A7E51">
        <w:rPr>
          <w:rFonts w:cstheme="minorHAnsi"/>
          <w:b/>
          <w:bCs/>
          <w:sz w:val="16"/>
        </w:rPr>
        <w:t>.xml</w:t>
      </w:r>
      <w:r w:rsidRPr="005A7E51">
        <w:rPr>
          <w:rFonts w:cstheme="minorHAnsi"/>
          <w:sz w:val="16"/>
        </w:rPr>
        <w:tab/>
        <w:t>- Sample file with only the minimum Property data in it.</w:t>
      </w:r>
    </w:p>
    <w:p w14:paraId="63108452" w14:textId="77777777" w:rsidR="00FD04E5" w:rsidRPr="005A7E51" w:rsidRDefault="00FD04E5">
      <w:pPr>
        <w:spacing w:after="0"/>
        <w:ind w:left="2880" w:hanging="2880"/>
        <w:rPr>
          <w:rFonts w:cstheme="minorHAnsi"/>
          <w:sz w:val="16"/>
        </w:rPr>
      </w:pPr>
    </w:p>
    <w:p w14:paraId="63108453" w14:textId="77777777" w:rsidR="00FD04E5" w:rsidRPr="005A7E51" w:rsidRDefault="0097524C" w:rsidP="00FD04E5">
      <w:pPr>
        <w:ind w:left="2880" w:hanging="2880"/>
        <w:rPr>
          <w:rFonts w:cstheme="minorHAnsi"/>
          <w:sz w:val="16"/>
        </w:rPr>
      </w:pPr>
      <w:r w:rsidRPr="005A7E51">
        <w:rPr>
          <w:rFonts w:cstheme="minorHAnsi"/>
          <w:b/>
          <w:bCs/>
          <w:sz w:val="16"/>
        </w:rPr>
        <w:t>JobControl_v</w:t>
      </w:r>
      <w:r w:rsidR="003E32F0">
        <w:rPr>
          <w:rFonts w:cstheme="minorHAnsi"/>
          <w:b/>
          <w:bCs/>
          <w:sz w:val="16"/>
        </w:rPr>
        <w:t>3_2</w:t>
      </w:r>
      <w:r w:rsidR="00FD04E5" w:rsidRPr="005A7E51">
        <w:rPr>
          <w:rFonts w:cstheme="minorHAnsi"/>
          <w:b/>
          <w:bCs/>
          <w:sz w:val="16"/>
        </w:rPr>
        <w:t>.xsd</w:t>
      </w:r>
      <w:r w:rsidR="00FD04E5" w:rsidRPr="005A7E51">
        <w:rPr>
          <w:rFonts w:cstheme="minorHAnsi"/>
          <w:sz w:val="16"/>
        </w:rPr>
        <w:tab/>
        <w:t>- Document Type Definition (XSD) for the Job Control file.  Used to validate the Job Control XML file</w:t>
      </w:r>
    </w:p>
    <w:p w14:paraId="63108454" w14:textId="77777777" w:rsidR="00FD04E5" w:rsidRPr="005A7E51" w:rsidRDefault="00FD04E5" w:rsidP="00FD04E5">
      <w:pPr>
        <w:ind w:left="2880" w:hanging="2880"/>
        <w:rPr>
          <w:rFonts w:cstheme="minorHAnsi"/>
          <w:sz w:val="16"/>
        </w:rPr>
      </w:pPr>
      <w:r w:rsidRPr="005A7E51">
        <w:rPr>
          <w:rFonts w:cstheme="minorHAnsi"/>
          <w:b/>
          <w:bCs/>
          <w:sz w:val="16"/>
        </w:rPr>
        <w:t>JobControl_Sample</w:t>
      </w:r>
      <w:r w:rsidR="00602DCD">
        <w:rPr>
          <w:rFonts w:cstheme="minorHAnsi"/>
          <w:b/>
          <w:bCs/>
          <w:sz w:val="16"/>
        </w:rPr>
        <w:t>_v3.2</w:t>
      </w:r>
      <w:r w:rsidRPr="005A7E51">
        <w:rPr>
          <w:rFonts w:cstheme="minorHAnsi"/>
          <w:b/>
          <w:bCs/>
          <w:sz w:val="16"/>
        </w:rPr>
        <w:t>.xml</w:t>
      </w:r>
      <w:r w:rsidRPr="005A7E51">
        <w:rPr>
          <w:rFonts w:cstheme="minorHAnsi"/>
          <w:sz w:val="16"/>
        </w:rPr>
        <w:tab/>
        <w:t xml:space="preserve">- Sample file for </w:t>
      </w:r>
      <w:r w:rsidR="0007513E">
        <w:rPr>
          <w:rFonts w:cstheme="minorHAnsi"/>
          <w:sz w:val="16"/>
        </w:rPr>
        <w:t>Job Control file needed for the</w:t>
      </w:r>
      <w:r w:rsidRPr="005A7E51">
        <w:rPr>
          <w:rFonts w:cstheme="minorHAnsi"/>
          <w:sz w:val="16"/>
        </w:rPr>
        <w:t xml:space="preserve"> </w:t>
      </w:r>
      <w:r w:rsidR="007971C8">
        <w:rPr>
          <w:rFonts w:cstheme="minorHAnsi"/>
          <w:sz w:val="16"/>
        </w:rPr>
        <w:t>REX</w:t>
      </w:r>
      <w:r w:rsidRPr="005A7E51">
        <w:rPr>
          <w:rFonts w:cstheme="minorHAnsi"/>
          <w:sz w:val="16"/>
        </w:rPr>
        <w:t xml:space="preserve"> system</w:t>
      </w:r>
    </w:p>
    <w:p w14:paraId="63108455" w14:textId="77777777" w:rsidR="00FD04E5" w:rsidRPr="005A7E51" w:rsidRDefault="00FD04E5" w:rsidP="00FD04E5">
      <w:pPr>
        <w:pStyle w:val="Heading2"/>
        <w:rPr>
          <w:rFonts w:asciiTheme="minorHAnsi" w:hAnsiTheme="minorHAnsi" w:cstheme="minorHAnsi"/>
        </w:rPr>
      </w:pPr>
      <w:bookmarkStart w:id="3" w:name="_Ref122517771"/>
      <w:bookmarkStart w:id="4" w:name="_Ref122517858"/>
      <w:bookmarkStart w:id="5" w:name="_Toc361738453"/>
      <w:r w:rsidRPr="005A7E51">
        <w:rPr>
          <w:rFonts w:asciiTheme="minorHAnsi" w:hAnsiTheme="minorHAnsi" w:cstheme="minorHAnsi"/>
        </w:rPr>
        <w:t>City Lists</w:t>
      </w:r>
      <w:bookmarkEnd w:id="3"/>
      <w:bookmarkEnd w:id="4"/>
      <w:bookmarkEnd w:id="5"/>
    </w:p>
    <w:p w14:paraId="63108456" w14:textId="77777777" w:rsidR="00FD04E5" w:rsidRPr="005A7E51" w:rsidRDefault="00FD04E5" w:rsidP="00FD04E5">
      <w:pPr>
        <w:rPr>
          <w:rFonts w:cstheme="minorHAnsi"/>
        </w:rPr>
      </w:pPr>
      <w:r w:rsidRPr="005A7E51">
        <w:rPr>
          <w:rFonts w:cstheme="minorHAnsi"/>
        </w:rPr>
        <w:t>The Office</w:t>
      </w:r>
      <w:r w:rsidR="0097524C" w:rsidRPr="005A7E51">
        <w:rPr>
          <w:rFonts w:cstheme="minorHAnsi"/>
        </w:rPr>
        <w:t xml:space="preserve"> AND </w:t>
      </w:r>
      <w:r w:rsidRPr="005A7E51">
        <w:rPr>
          <w:rFonts w:cstheme="minorHAnsi"/>
        </w:rPr>
        <w:t xml:space="preserve">Property </w:t>
      </w:r>
      <w:r w:rsidR="0097524C" w:rsidRPr="005A7E51">
        <w:rPr>
          <w:rFonts w:cstheme="minorHAnsi"/>
        </w:rPr>
        <w:t xml:space="preserve">listing </w:t>
      </w:r>
      <w:r w:rsidRPr="005A7E51">
        <w:rPr>
          <w:rFonts w:cstheme="minorHAnsi"/>
        </w:rPr>
        <w:t>files described below all contain references to city lists and CityID values within the city list.  We use lists of geographical data internally in order to support accurate searching and reporting of office and listing locations.  Offices you submit must have a valid CityID, and so must the listings you submit.</w:t>
      </w:r>
    </w:p>
    <w:p w14:paraId="63108457" w14:textId="77777777" w:rsidR="00FD04E5" w:rsidRPr="005A7E51" w:rsidRDefault="00FD04E5" w:rsidP="00FD04E5">
      <w:pPr>
        <w:rPr>
          <w:rFonts w:cstheme="minorHAnsi"/>
        </w:rPr>
      </w:pPr>
    </w:p>
    <w:p w14:paraId="63108458" w14:textId="77777777" w:rsidR="00FD04E5" w:rsidRPr="005A7E51" w:rsidRDefault="00E06472" w:rsidP="00FD04E5">
      <w:pPr>
        <w:rPr>
          <w:rFonts w:cstheme="minorHAnsi"/>
        </w:rPr>
      </w:pPr>
      <w:r>
        <w:rPr>
          <w:rFonts w:cstheme="minorHAnsi"/>
        </w:rPr>
        <w:t>GryphT</w:t>
      </w:r>
      <w:r w:rsidR="00FD04E5" w:rsidRPr="005A7E51">
        <w:rPr>
          <w:rFonts w:cstheme="minorHAnsi"/>
        </w:rPr>
        <w:t>ech follows this process in order to initially configure your city list:</w:t>
      </w:r>
    </w:p>
    <w:p w14:paraId="63108459" w14:textId="77777777" w:rsidR="00FD04E5" w:rsidRPr="005A7E51" w:rsidRDefault="00FD04E5" w:rsidP="00FD04E5">
      <w:pPr>
        <w:numPr>
          <w:ilvl w:val="0"/>
          <w:numId w:val="17"/>
        </w:numPr>
        <w:rPr>
          <w:rFonts w:cstheme="minorHAnsi"/>
        </w:rPr>
      </w:pPr>
      <w:r w:rsidRPr="005A7E51">
        <w:rPr>
          <w:rFonts w:cstheme="minorHAnsi"/>
        </w:rPr>
        <w:t xml:space="preserve">We provide you with a spread sheet containing a structure that can support up to four levels of related geographical data:  </w:t>
      </w:r>
    </w:p>
    <w:p w14:paraId="6310845A" w14:textId="77777777" w:rsidR="00FD04E5" w:rsidRPr="005A7E51" w:rsidRDefault="00FD04E5" w:rsidP="00FD04E5">
      <w:pPr>
        <w:numPr>
          <w:ilvl w:val="1"/>
          <w:numId w:val="17"/>
        </w:numPr>
        <w:rPr>
          <w:rFonts w:cstheme="minorHAnsi"/>
        </w:rPr>
      </w:pPr>
      <w:r w:rsidRPr="005A7E51">
        <w:rPr>
          <w:rFonts w:cstheme="minorHAnsi"/>
        </w:rPr>
        <w:t>Region</w:t>
      </w:r>
    </w:p>
    <w:p w14:paraId="6310845B" w14:textId="77777777" w:rsidR="00FD04E5" w:rsidRPr="005A7E51" w:rsidRDefault="00FD04E5" w:rsidP="00FD04E5">
      <w:pPr>
        <w:numPr>
          <w:ilvl w:val="1"/>
          <w:numId w:val="17"/>
        </w:numPr>
        <w:rPr>
          <w:rFonts w:cstheme="minorHAnsi"/>
        </w:rPr>
      </w:pPr>
      <w:r w:rsidRPr="005A7E51">
        <w:rPr>
          <w:rFonts w:cstheme="minorHAnsi"/>
        </w:rPr>
        <w:t>Province</w:t>
      </w:r>
    </w:p>
    <w:p w14:paraId="6310845C" w14:textId="77777777" w:rsidR="00FD04E5" w:rsidRPr="005A7E51" w:rsidRDefault="00FD04E5" w:rsidP="00FD04E5">
      <w:pPr>
        <w:numPr>
          <w:ilvl w:val="1"/>
          <w:numId w:val="17"/>
        </w:numPr>
        <w:rPr>
          <w:rFonts w:cstheme="minorHAnsi"/>
        </w:rPr>
      </w:pPr>
      <w:r w:rsidRPr="005A7E51">
        <w:rPr>
          <w:rFonts w:cstheme="minorHAnsi"/>
        </w:rPr>
        <w:t>City</w:t>
      </w:r>
    </w:p>
    <w:p w14:paraId="6310845D" w14:textId="77777777" w:rsidR="00FD04E5" w:rsidRPr="005A7E51" w:rsidRDefault="00FD04E5" w:rsidP="00FD04E5">
      <w:pPr>
        <w:numPr>
          <w:ilvl w:val="1"/>
          <w:numId w:val="17"/>
        </w:numPr>
        <w:rPr>
          <w:rFonts w:cstheme="minorHAnsi"/>
        </w:rPr>
      </w:pPr>
      <w:r w:rsidRPr="005A7E51">
        <w:rPr>
          <w:rFonts w:cstheme="minorHAnsi"/>
        </w:rPr>
        <w:t>LocalZone</w:t>
      </w:r>
    </w:p>
    <w:p w14:paraId="6310845E" w14:textId="77777777" w:rsidR="00FD04E5" w:rsidRPr="005A7E51" w:rsidRDefault="008D5411" w:rsidP="00FD04E5">
      <w:pPr>
        <w:numPr>
          <w:ilvl w:val="0"/>
          <w:numId w:val="17"/>
        </w:numPr>
        <w:rPr>
          <w:rFonts w:cstheme="minorHAnsi"/>
        </w:rPr>
      </w:pPr>
      <w:r>
        <w:rPr>
          <w:rFonts w:cstheme="minorHAnsi"/>
        </w:rPr>
        <w:lastRenderedPageBreak/>
        <w:t xml:space="preserve">If we already have geographical data for your region(s), we will provide this data in the spreadsheet.  You can correct this data if you need but you cannot delete any rows of data.  If you wish to have a row removed, highlight the row in a specific colour.  If you need to correct the spelling or a row of data, hightlight it in a distinct colour.  You can add new rows of data if you require.  </w:t>
      </w:r>
      <w:r w:rsidR="00FD04E5" w:rsidRPr="005A7E51">
        <w:rPr>
          <w:rFonts w:cstheme="minorHAnsi"/>
        </w:rPr>
        <w:t>You fill in the structure with the names of the geographical entities within your region</w:t>
      </w:r>
      <w:r w:rsidR="00DD79DA" w:rsidRPr="005A7E51">
        <w:rPr>
          <w:rFonts w:cstheme="minorHAnsi"/>
        </w:rPr>
        <w:t xml:space="preserve"> which include the IDs from your system.  The hierarchy that must be used is as follows:</w:t>
      </w:r>
      <w:r w:rsidR="00FD04E5" w:rsidRPr="005A7E51">
        <w:rPr>
          <w:rFonts w:cstheme="minorHAnsi"/>
        </w:rPr>
        <w:t xml:space="preserve"> local zones must be contained within a city, cities must be contained within provinces, and provinces must be contained within regions.  </w:t>
      </w:r>
      <w:r w:rsidR="00DD79DA" w:rsidRPr="005A7E51">
        <w:rPr>
          <w:rFonts w:cstheme="minorHAnsi"/>
        </w:rPr>
        <w:t>The</w:t>
      </w:r>
      <w:r w:rsidR="00FD04E5" w:rsidRPr="005A7E51">
        <w:rPr>
          <w:rFonts w:cstheme="minorHAnsi"/>
        </w:rPr>
        <w:t xml:space="preserve"> local terms for these four geographical levels can be </w:t>
      </w:r>
      <w:r w:rsidR="00DD79DA" w:rsidRPr="005A7E51">
        <w:rPr>
          <w:rFonts w:cstheme="minorHAnsi"/>
        </w:rPr>
        <w:t xml:space="preserve">translated to different terms for display </w:t>
      </w:r>
      <w:r w:rsidR="00FD04E5" w:rsidRPr="005A7E51">
        <w:rPr>
          <w:rFonts w:cstheme="minorHAnsi"/>
        </w:rPr>
        <w:t>on the web site if you wish.</w:t>
      </w:r>
    </w:p>
    <w:p w14:paraId="6310845F" w14:textId="77777777" w:rsidR="00FD04E5" w:rsidRPr="005A7E51" w:rsidRDefault="00FD04E5" w:rsidP="00FD04E5">
      <w:pPr>
        <w:numPr>
          <w:ilvl w:val="0"/>
          <w:numId w:val="17"/>
        </w:numPr>
        <w:rPr>
          <w:rFonts w:cstheme="minorHAnsi"/>
        </w:rPr>
      </w:pPr>
      <w:r w:rsidRPr="005A7E51">
        <w:rPr>
          <w:rFonts w:cstheme="minorHAnsi"/>
        </w:rPr>
        <w:t xml:space="preserve">You submit the completed Excel workbook back to </w:t>
      </w:r>
      <w:r w:rsidR="00AA5F21">
        <w:rPr>
          <w:rFonts w:cstheme="minorHAnsi"/>
        </w:rPr>
        <w:t>GryphTech</w:t>
      </w:r>
    </w:p>
    <w:p w14:paraId="63108460" w14:textId="77777777" w:rsidR="00FD04E5" w:rsidRPr="005A7E51" w:rsidRDefault="00AA5F21" w:rsidP="00FD04E5">
      <w:pPr>
        <w:numPr>
          <w:ilvl w:val="0"/>
          <w:numId w:val="17"/>
        </w:numPr>
        <w:rPr>
          <w:rFonts w:cstheme="minorHAnsi"/>
        </w:rPr>
      </w:pPr>
      <w:r>
        <w:rPr>
          <w:rFonts w:cstheme="minorHAnsi"/>
        </w:rPr>
        <w:t>GryphTech</w:t>
      </w:r>
      <w:r w:rsidR="00FD04E5" w:rsidRPr="005A7E51">
        <w:rPr>
          <w:rFonts w:cstheme="minorHAnsi"/>
        </w:rPr>
        <w:t xml:space="preserve"> loads the</w:t>
      </w:r>
      <w:r w:rsidR="008D5411">
        <w:rPr>
          <w:rFonts w:cstheme="minorHAnsi"/>
        </w:rPr>
        <w:t xml:space="preserve"> new</w:t>
      </w:r>
      <w:r w:rsidR="00FD04E5" w:rsidRPr="005A7E51">
        <w:rPr>
          <w:rFonts w:cstheme="minorHAnsi"/>
        </w:rPr>
        <w:t xml:space="preserve"> data into </w:t>
      </w:r>
      <w:r w:rsidR="0097524C" w:rsidRPr="005A7E51">
        <w:rPr>
          <w:rFonts w:cstheme="minorHAnsi"/>
        </w:rPr>
        <w:t>the</w:t>
      </w:r>
      <w:r w:rsidR="00FD04E5" w:rsidRPr="005A7E51">
        <w:rPr>
          <w:rFonts w:cstheme="minorHAnsi"/>
        </w:rPr>
        <w:t xml:space="preserve"> database</w:t>
      </w:r>
      <w:r w:rsidR="0097524C" w:rsidRPr="005A7E51">
        <w:rPr>
          <w:rFonts w:cstheme="minorHAnsi"/>
        </w:rPr>
        <w:t xml:space="preserve"> and </w:t>
      </w:r>
      <w:r w:rsidR="00FD04E5" w:rsidRPr="005A7E51">
        <w:rPr>
          <w:rFonts w:cstheme="minorHAnsi"/>
        </w:rPr>
        <w:t>assign</w:t>
      </w:r>
      <w:r w:rsidR="0097524C" w:rsidRPr="005A7E51">
        <w:rPr>
          <w:rFonts w:cstheme="minorHAnsi"/>
        </w:rPr>
        <w:t xml:space="preserve">s </w:t>
      </w:r>
      <w:r w:rsidR="00FD04E5" w:rsidRPr="005A7E51">
        <w:rPr>
          <w:rFonts w:cstheme="minorHAnsi"/>
        </w:rPr>
        <w:t>valid numeric keys to each record.</w:t>
      </w:r>
      <w:r w:rsidR="008D5411">
        <w:rPr>
          <w:rFonts w:cstheme="minorHAnsi"/>
        </w:rPr>
        <w:t xml:space="preserve">  We will also correct any data or remove any data as per your instructions.</w:t>
      </w:r>
    </w:p>
    <w:p w14:paraId="63108461" w14:textId="77777777" w:rsidR="00FD04E5" w:rsidRPr="005A7E51" w:rsidRDefault="00AA5F21" w:rsidP="00FD04E5">
      <w:pPr>
        <w:numPr>
          <w:ilvl w:val="0"/>
          <w:numId w:val="17"/>
        </w:numPr>
        <w:rPr>
          <w:rFonts w:cstheme="minorHAnsi"/>
        </w:rPr>
      </w:pPr>
      <w:r>
        <w:rPr>
          <w:rFonts w:cstheme="minorHAnsi"/>
        </w:rPr>
        <w:t>GryphTech</w:t>
      </w:r>
      <w:r w:rsidR="0097524C" w:rsidRPr="005A7E51">
        <w:rPr>
          <w:rFonts w:cstheme="minorHAnsi"/>
        </w:rPr>
        <w:t xml:space="preserve"> </w:t>
      </w:r>
      <w:r w:rsidR="00DD79DA" w:rsidRPr="005A7E51">
        <w:rPr>
          <w:rFonts w:cstheme="minorHAnsi"/>
        </w:rPr>
        <w:t>then re-</w:t>
      </w:r>
      <w:r w:rsidR="00FD04E5" w:rsidRPr="005A7E51">
        <w:rPr>
          <w:rFonts w:cstheme="minorHAnsi"/>
        </w:rPr>
        <w:t>exports the spreadsheet, including the keys for CityID and LocalZoneID, and sends this list back to you so you can use it to supply the correct values to us when uploading Offices</w:t>
      </w:r>
      <w:r w:rsidR="0007513E">
        <w:rPr>
          <w:rFonts w:cstheme="minorHAnsi"/>
        </w:rPr>
        <w:t xml:space="preserve"> and</w:t>
      </w:r>
      <w:r w:rsidR="00FD04E5" w:rsidRPr="005A7E51">
        <w:rPr>
          <w:rFonts w:cstheme="minorHAnsi"/>
        </w:rPr>
        <w:t xml:space="preserve"> </w:t>
      </w:r>
      <w:r w:rsidR="0007513E">
        <w:rPr>
          <w:rFonts w:cstheme="minorHAnsi"/>
        </w:rPr>
        <w:t>Properties</w:t>
      </w:r>
      <w:r w:rsidR="008D5411">
        <w:rPr>
          <w:rFonts w:cstheme="minorHAnsi"/>
        </w:rPr>
        <w:t>.  You need to let us know ahead of time if you want us to keep your own IDs in the sheet.</w:t>
      </w:r>
    </w:p>
    <w:p w14:paraId="63108462" w14:textId="77777777" w:rsidR="00FD04E5" w:rsidRPr="005A7E51" w:rsidRDefault="00FD04E5" w:rsidP="00FD04E5">
      <w:pPr>
        <w:rPr>
          <w:rFonts w:cstheme="minorHAnsi"/>
        </w:rPr>
      </w:pPr>
    </w:p>
    <w:p w14:paraId="63108463" w14:textId="77777777" w:rsidR="00FD04E5" w:rsidRPr="005A7E51" w:rsidRDefault="0097524C" w:rsidP="0097524C">
      <w:pPr>
        <w:ind w:left="360"/>
        <w:rPr>
          <w:rFonts w:cstheme="minorHAnsi"/>
          <w:bCs/>
        </w:rPr>
      </w:pPr>
      <w:r w:rsidRPr="005A7E51">
        <w:rPr>
          <w:rFonts w:cstheme="minorHAnsi"/>
          <w:b/>
          <w:bCs/>
        </w:rPr>
        <w:t>Note:</w:t>
      </w:r>
      <w:r w:rsidRPr="005A7E51">
        <w:rPr>
          <w:rFonts w:cstheme="minorHAnsi"/>
          <w:bCs/>
        </w:rPr>
        <w:t xml:space="preserve">  </w:t>
      </w:r>
      <w:r w:rsidR="00FD04E5" w:rsidRPr="005A7E51">
        <w:rPr>
          <w:rFonts w:cstheme="minorHAnsi"/>
          <w:bCs/>
        </w:rPr>
        <w:t xml:space="preserve">City lists can not be altered in any way via XML, changes </w:t>
      </w:r>
      <w:r w:rsidRPr="005A7E51">
        <w:rPr>
          <w:rFonts w:cstheme="minorHAnsi"/>
          <w:bCs/>
        </w:rPr>
        <w:t xml:space="preserve">to geographical information </w:t>
      </w:r>
      <w:r w:rsidR="00FD04E5" w:rsidRPr="005A7E51">
        <w:rPr>
          <w:rFonts w:cstheme="minorHAnsi"/>
          <w:bCs/>
        </w:rPr>
        <w:t>must be</w:t>
      </w:r>
      <w:r w:rsidRPr="005A7E51">
        <w:rPr>
          <w:rFonts w:cstheme="minorHAnsi"/>
          <w:bCs/>
        </w:rPr>
        <w:t xml:space="preserve"> coordinated with </w:t>
      </w:r>
      <w:r w:rsidR="00AA5F21">
        <w:rPr>
          <w:rFonts w:cstheme="minorHAnsi"/>
          <w:bCs/>
        </w:rPr>
        <w:t>GryphTech</w:t>
      </w:r>
      <w:r w:rsidRPr="005A7E51">
        <w:rPr>
          <w:rFonts w:cstheme="minorHAnsi"/>
          <w:bCs/>
        </w:rPr>
        <w:t xml:space="preserve"> support.</w:t>
      </w:r>
    </w:p>
    <w:p w14:paraId="63108464" w14:textId="77777777" w:rsidR="00FD04E5" w:rsidRPr="005A7E51" w:rsidRDefault="00FD04E5" w:rsidP="00FD04E5">
      <w:pPr>
        <w:pStyle w:val="Heading2"/>
        <w:rPr>
          <w:rFonts w:asciiTheme="minorHAnsi" w:hAnsiTheme="minorHAnsi" w:cstheme="minorHAnsi"/>
        </w:rPr>
      </w:pPr>
      <w:bookmarkStart w:id="6" w:name="_Toc361738454"/>
      <w:r w:rsidRPr="005A7E51">
        <w:rPr>
          <w:rFonts w:asciiTheme="minorHAnsi" w:hAnsiTheme="minorHAnsi" w:cstheme="minorHAnsi"/>
        </w:rPr>
        <w:t>How the XSDs are Used</w:t>
      </w:r>
      <w:bookmarkEnd w:id="6"/>
      <w:r w:rsidRPr="005A7E51">
        <w:rPr>
          <w:rFonts w:asciiTheme="minorHAnsi" w:hAnsiTheme="minorHAnsi" w:cstheme="minorHAnsi"/>
        </w:rPr>
        <w:t xml:space="preserve"> </w:t>
      </w:r>
    </w:p>
    <w:p w14:paraId="63108465" w14:textId="77777777" w:rsidR="00FD04E5" w:rsidRPr="005A7E51" w:rsidRDefault="00FD04E5" w:rsidP="00FD04E5">
      <w:pPr>
        <w:rPr>
          <w:rFonts w:cstheme="minorHAnsi"/>
        </w:rPr>
      </w:pPr>
      <w:r w:rsidRPr="005A7E51">
        <w:rPr>
          <w:rFonts w:cstheme="minorHAnsi"/>
        </w:rPr>
        <w:t xml:space="preserve">The XSD specification allows for the enforcement of the structure of an XML document as well as the </w:t>
      </w:r>
      <w:r w:rsidR="00DD79DA" w:rsidRPr="005A7E51">
        <w:rPr>
          <w:rFonts w:cstheme="minorHAnsi"/>
        </w:rPr>
        <w:t xml:space="preserve">required fields, </w:t>
      </w:r>
      <w:r w:rsidRPr="005A7E51">
        <w:rPr>
          <w:rFonts w:cstheme="minorHAnsi"/>
        </w:rPr>
        <w:t xml:space="preserve">data types and permitted values within the document.  These features help ensure that the data you send is of the highest quality and match the structure we use internally in our database systems.  </w:t>
      </w:r>
    </w:p>
    <w:p w14:paraId="63108466" w14:textId="77777777" w:rsidR="00F8623F" w:rsidRDefault="00FD04E5" w:rsidP="00FD04E5">
      <w:pPr>
        <w:rPr>
          <w:rFonts w:cstheme="minorHAnsi"/>
        </w:rPr>
      </w:pPr>
      <w:r w:rsidRPr="005A7E51">
        <w:rPr>
          <w:rFonts w:cstheme="minorHAnsi"/>
          <w:b/>
          <w:bCs/>
        </w:rPr>
        <w:t>We always verify the files you send against the XSDs provided as the first step in our process</w:t>
      </w:r>
      <w:r w:rsidRPr="005A7E51">
        <w:rPr>
          <w:rFonts w:cstheme="minorHAnsi"/>
        </w:rPr>
        <w:t xml:space="preserve">.  </w:t>
      </w:r>
    </w:p>
    <w:p w14:paraId="63108467" w14:textId="77777777" w:rsidR="00F8623F" w:rsidRDefault="00FD04E5" w:rsidP="00FD04E5">
      <w:pPr>
        <w:rPr>
          <w:rFonts w:cstheme="minorHAnsi"/>
        </w:rPr>
      </w:pPr>
      <w:r w:rsidRPr="005A7E51">
        <w:rPr>
          <w:rFonts w:cstheme="minorHAnsi"/>
        </w:rPr>
        <w:t>If a file is not valid, you will receive an error report indicating with as much detail as possible the source of the first error in the file.</w:t>
      </w:r>
      <w:r w:rsidR="00F8623F">
        <w:rPr>
          <w:rFonts w:cstheme="minorHAnsi"/>
        </w:rPr>
        <w:t xml:space="preserve"> The entire file will not be processed.</w:t>
      </w:r>
      <w:r w:rsidRPr="005A7E51">
        <w:rPr>
          <w:rFonts w:cstheme="minorHAnsi"/>
        </w:rPr>
        <w:t xml:space="preserve"> </w:t>
      </w:r>
      <w:r w:rsidR="00F8623F">
        <w:rPr>
          <w:rFonts w:cstheme="minorHAnsi"/>
        </w:rPr>
        <w:t>It does not matter that XML file contains 9,999 perfectly valid records and only 1 record con</w:t>
      </w:r>
      <w:r w:rsidR="00D361B6">
        <w:rPr>
          <w:rFonts w:cstheme="minorHAnsi"/>
        </w:rPr>
        <w:t>tains 1 error.</w:t>
      </w:r>
    </w:p>
    <w:p w14:paraId="63108468" w14:textId="77777777" w:rsidR="00FD04E5" w:rsidRPr="005A7E51" w:rsidRDefault="00FD04E5" w:rsidP="00FD04E5">
      <w:pPr>
        <w:rPr>
          <w:rFonts w:cstheme="minorHAnsi"/>
        </w:rPr>
      </w:pPr>
      <w:r w:rsidRPr="005A7E51">
        <w:rPr>
          <w:rFonts w:cstheme="minorHAnsi"/>
        </w:rPr>
        <w:t xml:space="preserve">For this reason, and to avoid delays in processing your data, it is highly recommended that you validate your files automatically </w:t>
      </w:r>
      <w:r w:rsidR="00DD79DA" w:rsidRPr="005A7E51">
        <w:rPr>
          <w:rFonts w:cstheme="minorHAnsi"/>
        </w:rPr>
        <w:t xml:space="preserve">using your automated process </w:t>
      </w:r>
      <w:r w:rsidRPr="005A7E51">
        <w:rPr>
          <w:rFonts w:cstheme="minorHAnsi"/>
        </w:rPr>
        <w:t xml:space="preserve">before sending them to us for processing. </w:t>
      </w:r>
    </w:p>
    <w:p w14:paraId="63108469" w14:textId="77777777" w:rsidR="00FD04E5" w:rsidRPr="005A7E51" w:rsidRDefault="00FD04E5" w:rsidP="00FD04E5">
      <w:pPr>
        <w:pStyle w:val="Heading2"/>
        <w:rPr>
          <w:rFonts w:asciiTheme="minorHAnsi" w:hAnsiTheme="minorHAnsi" w:cstheme="minorHAnsi"/>
        </w:rPr>
      </w:pPr>
      <w:bookmarkStart w:id="7" w:name="_Toc361738455"/>
      <w:r w:rsidRPr="005A7E51">
        <w:rPr>
          <w:rFonts w:asciiTheme="minorHAnsi" w:hAnsiTheme="minorHAnsi" w:cstheme="minorHAnsi"/>
        </w:rPr>
        <w:t>Error Logging and Reporting</w:t>
      </w:r>
      <w:bookmarkEnd w:id="7"/>
    </w:p>
    <w:p w14:paraId="6310846A" w14:textId="77777777" w:rsidR="00FD04E5" w:rsidRPr="005A7E51" w:rsidRDefault="00FD04E5" w:rsidP="00FD04E5">
      <w:pPr>
        <w:rPr>
          <w:rFonts w:cstheme="minorHAnsi"/>
        </w:rPr>
      </w:pPr>
      <w:r w:rsidRPr="005A7E51">
        <w:rPr>
          <w:rFonts w:cstheme="minorHAnsi"/>
        </w:rPr>
        <w:t xml:space="preserve">Once we begin processing your file, a batch log is started to which all issues (success and failures) will be logged.  At the end of the process, a copy of this batch log will be sent to one email address of your choice.  We highly recommend that you review these logs.  </w:t>
      </w:r>
    </w:p>
    <w:p w14:paraId="6310846B" w14:textId="77777777" w:rsidR="00FD04E5" w:rsidRPr="005A7E51" w:rsidRDefault="00FD04E5" w:rsidP="00FD04E5">
      <w:pPr>
        <w:rPr>
          <w:rFonts w:cstheme="minorHAnsi"/>
        </w:rPr>
      </w:pPr>
      <w:r w:rsidRPr="005A7E51">
        <w:rPr>
          <w:rFonts w:cstheme="minorHAnsi"/>
        </w:rPr>
        <w:t xml:space="preserve">Logs containing errors will have the word ERROR in the subject line, we suggest you review these as a minimum as ERROR indicates that one or more items submitted for processing failed.  </w:t>
      </w:r>
    </w:p>
    <w:p w14:paraId="6310846C" w14:textId="77777777" w:rsidR="00FD04E5" w:rsidRPr="00EC56FE" w:rsidRDefault="003D388E" w:rsidP="00FD04E5">
      <w:pPr>
        <w:rPr>
          <w:rFonts w:cstheme="minorHAnsi"/>
          <w:i/>
        </w:rPr>
      </w:pPr>
      <w:r w:rsidRPr="00EC56FE">
        <w:rPr>
          <w:rFonts w:cstheme="minorHAnsi"/>
          <w:i/>
        </w:rPr>
        <w:t xml:space="preserve">See </w:t>
      </w:r>
      <w:r w:rsidRPr="00EC56FE">
        <w:rPr>
          <w:rFonts w:cstheme="minorHAnsi"/>
          <w:i/>
        </w:rPr>
        <w:fldChar w:fldCharType="begin"/>
      </w:r>
      <w:r w:rsidRPr="00EC56FE">
        <w:rPr>
          <w:rFonts w:cstheme="minorHAnsi"/>
          <w:i/>
        </w:rPr>
        <w:instrText xml:space="preserve"> REF _Ref122504134 \h </w:instrText>
      </w:r>
      <w:r w:rsidR="006A0100">
        <w:rPr>
          <w:rFonts w:cstheme="minorHAnsi"/>
          <w:i/>
        </w:rPr>
        <w:instrText xml:space="preserve"> \* MERGEFORMAT </w:instrText>
      </w:r>
      <w:r w:rsidRPr="00EC56FE">
        <w:rPr>
          <w:rFonts w:cstheme="minorHAnsi"/>
          <w:i/>
        </w:rPr>
      </w:r>
      <w:r w:rsidRPr="00EC56FE">
        <w:rPr>
          <w:rFonts w:cstheme="minorHAnsi"/>
          <w:i/>
        </w:rPr>
        <w:fldChar w:fldCharType="separate"/>
      </w:r>
      <w:r w:rsidRPr="00EC56FE">
        <w:rPr>
          <w:rFonts w:cstheme="minorHAnsi"/>
          <w:i/>
        </w:rPr>
        <w:t>Processing the XML Files</w:t>
      </w:r>
      <w:r w:rsidRPr="00EC56FE">
        <w:rPr>
          <w:rFonts w:cstheme="minorHAnsi"/>
          <w:i/>
        </w:rPr>
        <w:fldChar w:fldCharType="end"/>
      </w:r>
      <w:r w:rsidRPr="00EC56FE">
        <w:rPr>
          <w:rFonts w:cstheme="minorHAnsi"/>
          <w:i/>
        </w:rPr>
        <w:t xml:space="preserve"> chapter for further details.</w:t>
      </w:r>
    </w:p>
    <w:p w14:paraId="6310846D" w14:textId="77777777" w:rsidR="00FD04E5" w:rsidRPr="005A7E51" w:rsidRDefault="00FD04E5" w:rsidP="00FD04E5">
      <w:pPr>
        <w:rPr>
          <w:rFonts w:cstheme="minorHAnsi"/>
        </w:rPr>
      </w:pPr>
      <w:r w:rsidRPr="005A7E51">
        <w:rPr>
          <w:rFonts w:cstheme="minorHAnsi"/>
        </w:rPr>
        <w:t>Logs containing warning will have the word WARNING in the subject line.  WARNING indicates that issues existed with your data and the system took steps to continue processing the data by applying certain rules, defaults etc which do not affect the values of the data supplied by you.  You should review these items to ensure the data you supply to us is of the best quality possible.</w:t>
      </w:r>
    </w:p>
    <w:p w14:paraId="6310846E" w14:textId="77777777" w:rsidR="00FD04E5" w:rsidRPr="005A7E51" w:rsidRDefault="00D361B6" w:rsidP="00D361B6">
      <w:pPr>
        <w:rPr>
          <w:rFonts w:cstheme="minorHAnsi"/>
        </w:rPr>
      </w:pPr>
      <w:r>
        <w:rPr>
          <w:rFonts w:cstheme="minorHAnsi"/>
        </w:rPr>
        <w:t>If no errors or warnings were raised during the process, you will receive an email with the word SUCCESS in the subject line.</w:t>
      </w:r>
      <w:r w:rsidR="00FD04E5" w:rsidRPr="005A7E51">
        <w:rPr>
          <w:rFonts w:cstheme="minorHAnsi"/>
        </w:rPr>
        <w:t xml:space="preserve"> </w:t>
      </w:r>
      <w:r>
        <w:rPr>
          <w:rFonts w:cstheme="minorHAnsi"/>
        </w:rPr>
        <w:t>Y</w:t>
      </w:r>
      <w:r w:rsidR="00FD04E5" w:rsidRPr="005A7E51">
        <w:rPr>
          <w:rFonts w:cstheme="minorHAnsi"/>
        </w:rPr>
        <w:t xml:space="preserve">ou can review these </w:t>
      </w:r>
      <w:r>
        <w:rPr>
          <w:rFonts w:cstheme="minorHAnsi"/>
        </w:rPr>
        <w:t xml:space="preserve">email </w:t>
      </w:r>
      <w:r w:rsidR="00FD04E5" w:rsidRPr="005A7E51">
        <w:rPr>
          <w:rFonts w:cstheme="minorHAnsi"/>
        </w:rPr>
        <w:t xml:space="preserve">if you wish to see </w:t>
      </w:r>
      <w:r>
        <w:rPr>
          <w:rFonts w:cstheme="minorHAnsi"/>
        </w:rPr>
        <w:t xml:space="preserve">the count of </w:t>
      </w:r>
      <w:r w:rsidR="00FD04E5" w:rsidRPr="005A7E51">
        <w:rPr>
          <w:rFonts w:cstheme="minorHAnsi"/>
        </w:rPr>
        <w:t>items successfully processed.</w:t>
      </w:r>
      <w:r>
        <w:rPr>
          <w:rFonts w:cstheme="minorHAnsi"/>
        </w:rPr>
        <w:t xml:space="preserve"> </w:t>
      </w:r>
    </w:p>
    <w:p w14:paraId="6310846F" w14:textId="77777777" w:rsidR="00942F50" w:rsidRDefault="00942F50" w:rsidP="00942F50">
      <w:pPr>
        <w:pStyle w:val="Heading2"/>
        <w:rPr>
          <w:rFonts w:asciiTheme="minorHAnsi" w:hAnsiTheme="minorHAnsi" w:cstheme="minorHAnsi"/>
        </w:rPr>
      </w:pPr>
      <w:bookmarkStart w:id="8" w:name="_Toc361738456"/>
      <w:r>
        <w:rPr>
          <w:rFonts w:asciiTheme="minorHAnsi" w:hAnsiTheme="minorHAnsi" w:cstheme="minorHAnsi"/>
        </w:rPr>
        <w:lastRenderedPageBreak/>
        <w:t>What is new in Version 3.2</w:t>
      </w:r>
      <w:bookmarkEnd w:id="8"/>
    </w:p>
    <w:p w14:paraId="63108470" w14:textId="77777777" w:rsidR="001F1B10" w:rsidRPr="00EC56FE" w:rsidRDefault="003D388E" w:rsidP="00CD6F54">
      <w:pPr>
        <w:rPr>
          <w:rFonts w:cstheme="minorHAnsi"/>
          <w:b/>
        </w:rPr>
      </w:pPr>
      <w:r w:rsidRPr="00EC56FE">
        <w:rPr>
          <w:rFonts w:cstheme="minorHAnsi"/>
          <w:b/>
        </w:rPr>
        <w:t>New, optional node in the Property XML file</w:t>
      </w:r>
    </w:p>
    <w:p w14:paraId="63108471" w14:textId="77777777" w:rsidR="00CD6F54" w:rsidRDefault="00942F50" w:rsidP="00CD6F54">
      <w:pPr>
        <w:rPr>
          <w:rFonts w:cstheme="minorHAnsi"/>
        </w:rPr>
      </w:pPr>
      <w:r w:rsidRPr="000D0E98">
        <w:rPr>
          <w:rFonts w:cstheme="minorHAnsi"/>
        </w:rPr>
        <w:t>Added</w:t>
      </w:r>
      <w:r w:rsidR="000D0E98">
        <w:rPr>
          <w:rFonts w:cstheme="minorHAnsi"/>
        </w:rPr>
        <w:t xml:space="preserve"> the </w:t>
      </w:r>
      <w:r w:rsidRPr="000D0E98">
        <w:rPr>
          <w:rFonts w:cstheme="minorHAnsi"/>
        </w:rPr>
        <w:t xml:space="preserve"> &lt;SystemPropertyIntegratorID&gt; node</w:t>
      </w:r>
      <w:r w:rsidR="00CD6F54">
        <w:rPr>
          <w:rFonts w:cstheme="minorHAnsi"/>
        </w:rPr>
        <w:t xml:space="preserve"> to the Property File</w:t>
      </w:r>
      <w:r w:rsidR="000D0E98">
        <w:rPr>
          <w:rFonts w:cstheme="minorHAnsi"/>
        </w:rPr>
        <w:t xml:space="preserve">. This is not a mandatory node and it is used by </w:t>
      </w:r>
      <w:r w:rsidR="00ED5732">
        <w:rPr>
          <w:rFonts w:cstheme="minorHAnsi"/>
        </w:rPr>
        <w:t>Reliance only.</w:t>
      </w:r>
      <w:r w:rsidR="00CD6F54">
        <w:rPr>
          <w:rFonts w:cstheme="minorHAnsi"/>
        </w:rPr>
        <w:t xml:space="preserve"> </w:t>
      </w:r>
    </w:p>
    <w:p w14:paraId="63108472" w14:textId="77777777" w:rsidR="001F1B10" w:rsidRDefault="003D388E" w:rsidP="00CD6F54">
      <w:pPr>
        <w:rPr>
          <w:rFonts w:cstheme="minorHAnsi"/>
        </w:rPr>
      </w:pPr>
      <w:r w:rsidRPr="00EC56FE">
        <w:rPr>
          <w:rFonts w:cstheme="minorHAnsi"/>
          <w:b/>
        </w:rPr>
        <w:t>Bug Fix</w:t>
      </w:r>
      <w:r w:rsidR="001F1B10">
        <w:rPr>
          <w:rFonts w:cstheme="minorHAnsi"/>
          <w:b/>
        </w:rPr>
        <w:t xml:space="preserve"> </w:t>
      </w:r>
      <w:r w:rsidR="001F1B10" w:rsidRPr="001F1B10">
        <w:rPr>
          <w:rFonts w:cstheme="minorHAnsi"/>
          <w:b/>
        </w:rPr>
        <w:t>in the Property XML file</w:t>
      </w:r>
    </w:p>
    <w:p w14:paraId="63108473" w14:textId="77777777" w:rsidR="00CD6F54" w:rsidRDefault="00CD6F54" w:rsidP="00CD6F54">
      <w:pPr>
        <w:rPr>
          <w:rFonts w:cstheme="minorHAnsi"/>
        </w:rPr>
      </w:pPr>
      <w:r>
        <w:rPr>
          <w:rFonts w:cstheme="minorHAnsi"/>
        </w:rPr>
        <w:t>We are now a</w:t>
      </w:r>
      <w:r w:rsidRPr="00CD6F54">
        <w:rPr>
          <w:rFonts w:cstheme="minorHAnsi"/>
        </w:rPr>
        <w:t>llowing to refer</w:t>
      </w:r>
      <w:r>
        <w:rPr>
          <w:rFonts w:cstheme="minorHAnsi"/>
        </w:rPr>
        <w:t>ence multiple property features. Due to this fix, the Property File is no longer backward compatible.</w:t>
      </w:r>
    </w:p>
    <w:p w14:paraId="63108474" w14:textId="77777777" w:rsidR="00CD6F54" w:rsidRDefault="00CD6F54" w:rsidP="00CD6F54">
      <w:pPr>
        <w:rPr>
          <w:rFonts w:cstheme="minorHAnsi"/>
        </w:rPr>
      </w:pPr>
    </w:p>
    <w:p w14:paraId="63108475" w14:textId="77777777" w:rsidR="00733FE5" w:rsidRDefault="00FD04E5" w:rsidP="00EC56FE">
      <w:pPr>
        <w:pStyle w:val="Heading2"/>
        <w:rPr>
          <w:snapToGrid w:val="0"/>
        </w:rPr>
      </w:pPr>
      <w:r w:rsidRPr="005A7E51">
        <w:rPr>
          <w:snapToGrid w:val="0"/>
        </w:rPr>
        <w:br w:type="page"/>
      </w:r>
      <w:bookmarkStart w:id="9" w:name="_Toc361738457"/>
      <w:r w:rsidRPr="005A7E51">
        <w:rPr>
          <w:snapToGrid w:val="0"/>
        </w:rPr>
        <w:lastRenderedPageBreak/>
        <w:t>Interface Data Model</w:t>
      </w:r>
      <w:bookmarkEnd w:id="9"/>
    </w:p>
    <w:p w14:paraId="63108476" w14:textId="77777777" w:rsidR="00280E3D" w:rsidRDefault="00280E3D">
      <w:pPr>
        <w:rPr>
          <w:rFonts w:cstheme="minorHAnsi"/>
        </w:rPr>
      </w:pPr>
      <w:r>
        <w:rPr>
          <w:rFonts w:cstheme="minorHAnsi"/>
        </w:rPr>
        <w:t>The RE/MAX Worldwide Listing Database is made up of a number of entities.  The following is a list of entities and their high level definition:</w:t>
      </w:r>
    </w:p>
    <w:p w14:paraId="63108477" w14:textId="77777777" w:rsidR="00733FE5" w:rsidRDefault="00FE598E" w:rsidP="00EC56FE">
      <w:pPr>
        <w:rPr>
          <w:rFonts w:cstheme="minorHAnsi"/>
        </w:rPr>
      </w:pPr>
      <w:r w:rsidRPr="00FE598E">
        <w:rPr>
          <w:rFonts w:cstheme="minorHAnsi"/>
          <w:b/>
        </w:rPr>
        <w:t>RE/MAX Region:</w:t>
      </w:r>
      <w:r>
        <w:rPr>
          <w:rFonts w:cstheme="minorHAnsi"/>
        </w:rPr>
        <w:t xml:space="preserve">  is defined as a region by RE/MAX LLC.  Each region is assigned a numeric ID by </w:t>
      </w:r>
      <w:r w:rsidR="00AA5F21">
        <w:rPr>
          <w:rFonts w:cstheme="minorHAnsi"/>
        </w:rPr>
        <w:t>GryphTech</w:t>
      </w:r>
      <w:r>
        <w:rPr>
          <w:rFonts w:cstheme="minorHAnsi"/>
        </w:rPr>
        <w:t>.  This ID does not match the IDs assigned by RE/MAX LLC.</w:t>
      </w:r>
    </w:p>
    <w:p w14:paraId="63108478" w14:textId="77777777" w:rsidR="00733FE5" w:rsidRDefault="00280E3D" w:rsidP="00EC56FE">
      <w:pPr>
        <w:rPr>
          <w:rFonts w:cstheme="minorHAnsi"/>
        </w:rPr>
      </w:pPr>
      <w:r w:rsidRPr="00FE598E">
        <w:rPr>
          <w:rFonts w:cstheme="minorHAnsi"/>
          <w:b/>
        </w:rPr>
        <w:t>Integrator</w:t>
      </w:r>
      <w:r>
        <w:rPr>
          <w:rFonts w:cstheme="minorHAnsi"/>
        </w:rPr>
        <w:t>:  is the entity that is supplying the data on behalf of a RE/MAX region.  Each integtrator is</w:t>
      </w:r>
      <w:r w:rsidR="00FE598E">
        <w:rPr>
          <w:rFonts w:cstheme="minorHAnsi"/>
        </w:rPr>
        <w:t xml:space="preserve"> allocated a numeric identifier for each region (IntegratorID) </w:t>
      </w:r>
      <w:r w:rsidR="00AA5F21">
        <w:rPr>
          <w:rFonts w:cstheme="minorHAnsi"/>
        </w:rPr>
        <w:t>for which they are uploading</w:t>
      </w:r>
      <w:r w:rsidR="00FE598E">
        <w:rPr>
          <w:rFonts w:cstheme="minorHAnsi"/>
        </w:rPr>
        <w:t>.  If an integrator is uploading for one region, they will be assigned one IntegratorID.  If an integrator is uploading on behalf of multiple regions, they will be assigned multiple IntegratorIDs.</w:t>
      </w:r>
    </w:p>
    <w:p w14:paraId="63108479" w14:textId="77777777" w:rsidR="00733FE5" w:rsidRDefault="00FE598E" w:rsidP="00EC56FE">
      <w:pPr>
        <w:rPr>
          <w:rFonts w:cstheme="minorHAnsi"/>
        </w:rPr>
      </w:pPr>
      <w:r>
        <w:rPr>
          <w:rFonts w:cstheme="minorHAnsi"/>
          <w:b/>
        </w:rPr>
        <w:t>Office</w:t>
      </w:r>
      <w:r w:rsidRPr="00FE598E">
        <w:rPr>
          <w:rFonts w:cstheme="minorHAnsi"/>
        </w:rPr>
        <w:t>:</w:t>
      </w:r>
      <w:r>
        <w:rPr>
          <w:rFonts w:cstheme="minorHAnsi"/>
        </w:rPr>
        <w:t xml:space="preserve"> is defined as a location of a RE/MAX office.  This entity is what will be used to group Agents (and their respective properties) on the website.</w:t>
      </w:r>
    </w:p>
    <w:p w14:paraId="6310847A" w14:textId="77777777" w:rsidR="00733FE5" w:rsidRDefault="00FE598E" w:rsidP="00EC56FE">
      <w:pPr>
        <w:rPr>
          <w:rFonts w:cstheme="minorHAnsi"/>
        </w:rPr>
      </w:pPr>
      <w:r>
        <w:rPr>
          <w:rFonts w:cstheme="minorHAnsi"/>
          <w:b/>
        </w:rPr>
        <w:t>Agent</w:t>
      </w:r>
      <w:r w:rsidRPr="00FE598E">
        <w:rPr>
          <w:rFonts w:cstheme="minorHAnsi"/>
        </w:rPr>
        <w:t>:</w:t>
      </w:r>
      <w:r>
        <w:rPr>
          <w:rFonts w:cstheme="minorHAnsi"/>
        </w:rPr>
        <w:t xml:space="preserve"> is defined as a person within an office.  An Agent can either be flagged as a Sales Associate or a non-Sales Associate. Sales Associates are typically licensed agents that can sell real estate and will typically have Properties to promote. </w:t>
      </w:r>
      <w:r w:rsidR="00227E97">
        <w:rPr>
          <w:rFonts w:cstheme="minorHAnsi"/>
        </w:rPr>
        <w:t>Sales Associates will automatically have a profile page to promote themselves.</w:t>
      </w:r>
      <w:r>
        <w:rPr>
          <w:rFonts w:cstheme="minorHAnsi"/>
        </w:rPr>
        <w:t xml:space="preserve"> Non-Sales Associates are administrative office staff that can be li</w:t>
      </w:r>
      <w:r w:rsidR="00227E97">
        <w:rPr>
          <w:rFonts w:cstheme="minorHAnsi"/>
        </w:rPr>
        <w:t>sted on the Office Profile page but do not have a profile page.</w:t>
      </w:r>
    </w:p>
    <w:p w14:paraId="6310847B" w14:textId="77777777" w:rsidR="00733FE5" w:rsidRDefault="00227E97" w:rsidP="00EC56FE">
      <w:pPr>
        <w:rPr>
          <w:rFonts w:cstheme="minorHAnsi"/>
        </w:rPr>
      </w:pPr>
      <w:r>
        <w:rPr>
          <w:rFonts w:cstheme="minorHAnsi"/>
          <w:b/>
        </w:rPr>
        <w:t>Propert</w:t>
      </w:r>
      <w:r w:rsidR="00AA5F21">
        <w:rPr>
          <w:rFonts w:cstheme="minorHAnsi"/>
          <w:b/>
        </w:rPr>
        <w:t>y</w:t>
      </w:r>
      <w:r w:rsidRPr="00227E97">
        <w:rPr>
          <w:rFonts w:cstheme="minorHAnsi"/>
        </w:rPr>
        <w:t>:</w:t>
      </w:r>
      <w:r>
        <w:rPr>
          <w:rFonts w:cstheme="minorHAnsi"/>
        </w:rPr>
        <w:t xml:space="preserve"> is defined as a Property listing which is associated with an Agent.  The properties have many attributes that help describe the features of the property and listing details.  This can include photos, virtual tours, etc.  The status of a Property Listing must be kept current in order to determine if it should show on the website.</w:t>
      </w:r>
    </w:p>
    <w:p w14:paraId="6310847C" w14:textId="77777777" w:rsidR="00EA6CCB" w:rsidRDefault="00EA6CCB">
      <w:pPr>
        <w:rPr>
          <w:rFonts w:cstheme="minorHAnsi"/>
        </w:rPr>
      </w:pPr>
    </w:p>
    <w:p w14:paraId="6310847D" w14:textId="77777777" w:rsidR="00FD04E5" w:rsidRPr="005A7E51" w:rsidRDefault="00FD04E5">
      <w:pPr>
        <w:rPr>
          <w:rFonts w:cstheme="minorHAnsi"/>
        </w:rPr>
      </w:pPr>
      <w:r w:rsidRPr="005A7E51">
        <w:rPr>
          <w:rFonts w:cstheme="minorHAnsi"/>
        </w:rPr>
        <w:t>The following is a simple graphical representation of the data model used for the interface.  Use it as a reference to understand the relationship between the Offices, Agents and Properties.</w:t>
      </w:r>
    </w:p>
    <w:p w14:paraId="6310847E" w14:textId="3765D2B5" w:rsidR="00FD04E5" w:rsidRPr="005A7E51" w:rsidRDefault="00BD1F3D">
      <w:pPr>
        <w:rPr>
          <w:rFonts w:cstheme="minorHAnsi"/>
        </w:rPr>
      </w:pPr>
      <w:r>
        <w:rPr>
          <w:rFonts w:cstheme="minorHAnsi"/>
          <w:noProof/>
        </w:rPr>
        <mc:AlternateContent>
          <mc:Choice Requires="wpg">
            <w:drawing>
              <wp:anchor distT="0" distB="0" distL="114300" distR="114300" simplePos="0" relativeHeight="251683840" behindDoc="0" locked="0" layoutInCell="1" allowOverlap="1" wp14:anchorId="63108675" wp14:editId="3D3F106C">
                <wp:simplePos x="0" y="0"/>
                <wp:positionH relativeFrom="column">
                  <wp:posOffset>-38100</wp:posOffset>
                </wp:positionH>
                <wp:positionV relativeFrom="paragraph">
                  <wp:posOffset>55880</wp:posOffset>
                </wp:positionV>
                <wp:extent cx="6008370" cy="1828165"/>
                <wp:effectExtent l="57150" t="0" r="30480" b="57785"/>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08370" cy="1828165"/>
                          <a:chOff x="0" y="0"/>
                          <a:chExt cx="6008892" cy="1828786"/>
                        </a:xfrm>
                      </wpg:grpSpPr>
                      <wpg:grpSp>
                        <wpg:cNvPr id="20" name="Group 20"/>
                        <wpg:cNvGrpSpPr/>
                        <wpg:grpSpPr>
                          <a:xfrm>
                            <a:off x="2331217" y="0"/>
                            <a:ext cx="3677675" cy="1828786"/>
                            <a:chOff x="0" y="0"/>
                            <a:chExt cx="3677675" cy="1828786"/>
                          </a:xfrm>
                        </wpg:grpSpPr>
                        <wps:wsp>
                          <wps:cNvPr id="7" name="Rectangle 66"/>
                          <wps:cNvSpPr>
                            <a:spLocks noChangeArrowheads="1"/>
                          </wps:cNvSpPr>
                          <wps:spPr bwMode="auto">
                            <a:xfrm>
                              <a:off x="0" y="743578"/>
                              <a:ext cx="969645" cy="341630"/>
                            </a:xfrm>
                            <a:prstGeom prst="rect">
                              <a:avLst/>
                            </a:prstGeom>
                            <a:gradFill rotWithShape="0">
                              <a:gsLst>
                                <a:gs pos="0">
                                  <a:srgbClr val="95B3D7"/>
                                </a:gs>
                                <a:gs pos="50000">
                                  <a:srgbClr val="4F81BD"/>
                                </a:gs>
                                <a:gs pos="100000">
                                  <a:srgbClr val="95B3D7"/>
                                </a:gs>
                              </a:gsLst>
                              <a:lin ang="5400000" scaled="1"/>
                            </a:gradFill>
                            <a:ln w="12700" cmpd="sng">
                              <a:solidFill>
                                <a:srgbClr val="4F81BD"/>
                              </a:solidFill>
                              <a:prstDash val="solid"/>
                              <a:miter lim="800000"/>
                              <a:headEnd/>
                              <a:tailEnd/>
                            </a:ln>
                            <a:effectLst>
                              <a:outerShdw dist="28398" dir="3806097" algn="ctr" rotWithShape="0">
                                <a:srgbClr val="243F60"/>
                              </a:outerShdw>
                            </a:effectLst>
                          </wps:spPr>
                          <wps:txbx>
                            <w:txbxContent>
                              <w:p w14:paraId="6310869C" w14:textId="77777777" w:rsidR="00EC56FE" w:rsidRPr="00DD79DA" w:rsidRDefault="00EC56FE" w:rsidP="005A7E51">
                                <w:pPr>
                                  <w:spacing w:after="0"/>
                                  <w:jc w:val="center"/>
                                  <w:rPr>
                                    <w:rFonts w:ascii="Calibri" w:hAnsi="Calibri" w:cs="Calibri"/>
                                    <w:lang w:val="en-CA"/>
                                  </w:rPr>
                                </w:pPr>
                                <w:r>
                                  <w:rPr>
                                    <w:rFonts w:ascii="Calibri" w:hAnsi="Calibri" w:cs="Calibri"/>
                                    <w:lang w:val="en-CA"/>
                                  </w:rPr>
                                  <w:t>Office(s)</w:t>
                                </w:r>
                              </w:p>
                            </w:txbxContent>
                          </wps:txbx>
                          <wps:bodyPr rot="0" vert="horz" wrap="square" lIns="91440" tIns="45720" rIns="91440" bIns="45720" anchor="ctr" anchorCtr="0" upright="1">
                            <a:noAutofit/>
                          </wps:bodyPr>
                        </wps:wsp>
                        <wps:wsp>
                          <wps:cNvPr id="17" name="Rectangle 68"/>
                          <wps:cNvSpPr>
                            <a:spLocks noChangeArrowheads="1"/>
                          </wps:cNvSpPr>
                          <wps:spPr bwMode="auto">
                            <a:xfrm>
                              <a:off x="1411793" y="266282"/>
                              <a:ext cx="969645" cy="341630"/>
                            </a:xfrm>
                            <a:prstGeom prst="rect">
                              <a:avLst/>
                            </a:prstGeom>
                            <a:gradFill rotWithShape="0">
                              <a:gsLst>
                                <a:gs pos="0">
                                  <a:srgbClr val="95B3D7"/>
                                </a:gs>
                                <a:gs pos="50000">
                                  <a:srgbClr val="4F81BD"/>
                                </a:gs>
                                <a:gs pos="100000">
                                  <a:srgbClr val="95B3D7"/>
                                </a:gs>
                              </a:gsLst>
                              <a:lin ang="5400000" scaled="1"/>
                            </a:gradFill>
                            <a:ln w="12700" cmpd="sng">
                              <a:solidFill>
                                <a:srgbClr val="4F81BD"/>
                              </a:solidFill>
                              <a:prstDash val="solid"/>
                              <a:miter lim="800000"/>
                              <a:headEnd/>
                              <a:tailEnd/>
                            </a:ln>
                            <a:effectLst>
                              <a:outerShdw dist="28398" dir="3806097" algn="ctr" rotWithShape="0">
                                <a:srgbClr val="243F60"/>
                              </a:outerShdw>
                            </a:effectLst>
                          </wps:spPr>
                          <wps:txbx>
                            <w:txbxContent>
                              <w:p w14:paraId="6310869D" w14:textId="77777777" w:rsidR="00EC56FE" w:rsidRPr="00DD79DA" w:rsidRDefault="00EC56FE" w:rsidP="005A7E51">
                                <w:pPr>
                                  <w:spacing w:after="0"/>
                                  <w:jc w:val="center"/>
                                  <w:rPr>
                                    <w:rFonts w:ascii="Calibri" w:hAnsi="Calibri" w:cs="Calibri"/>
                                    <w:lang w:val="en-CA"/>
                                  </w:rPr>
                                </w:pPr>
                                <w:r>
                                  <w:rPr>
                                    <w:rFonts w:ascii="Calibri" w:hAnsi="Calibri" w:cs="Calibri"/>
                                    <w:lang w:val="en-CA"/>
                                  </w:rPr>
                                  <w:t>Agents</w:t>
                                </w:r>
                              </w:p>
                            </w:txbxContent>
                          </wps:txbx>
                          <wps:bodyPr rot="0" vert="horz" wrap="square" lIns="91440" tIns="45720" rIns="91440" bIns="45720" anchor="ctr" anchorCtr="0" upright="1">
                            <a:noAutofit/>
                          </wps:bodyPr>
                        </wps:wsp>
                        <wps:wsp>
                          <wps:cNvPr id="19" name="Rectangle 69"/>
                          <wps:cNvSpPr>
                            <a:spLocks noChangeArrowheads="1"/>
                          </wps:cNvSpPr>
                          <wps:spPr bwMode="auto">
                            <a:xfrm>
                              <a:off x="2708030" y="0"/>
                              <a:ext cx="969645" cy="341630"/>
                            </a:xfrm>
                            <a:prstGeom prst="rect">
                              <a:avLst/>
                            </a:prstGeom>
                            <a:gradFill rotWithShape="0">
                              <a:gsLst>
                                <a:gs pos="0">
                                  <a:srgbClr val="95B3D7"/>
                                </a:gs>
                                <a:gs pos="50000">
                                  <a:srgbClr val="4F81BD"/>
                                </a:gs>
                                <a:gs pos="100000">
                                  <a:srgbClr val="95B3D7"/>
                                </a:gs>
                              </a:gsLst>
                              <a:lin ang="5400000" scaled="1"/>
                            </a:gradFill>
                            <a:ln w="12700" cmpd="sng">
                              <a:solidFill>
                                <a:srgbClr val="4F81BD"/>
                              </a:solidFill>
                              <a:prstDash val="solid"/>
                              <a:miter lim="800000"/>
                              <a:headEnd/>
                              <a:tailEnd/>
                            </a:ln>
                            <a:effectLst>
                              <a:outerShdw dist="28398" dir="3806097" algn="ctr" rotWithShape="0">
                                <a:srgbClr val="243F60"/>
                              </a:outerShdw>
                            </a:effectLst>
                          </wps:spPr>
                          <wps:txbx>
                            <w:txbxContent>
                              <w:p w14:paraId="6310869E"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wps:txbx>
                          <wps:bodyPr rot="0" vert="horz" wrap="square" lIns="91440" tIns="45720" rIns="91440" bIns="45720" anchor="ctr" anchorCtr="0" upright="1">
                            <a:noAutofit/>
                          </wps:bodyPr>
                        </wps:wsp>
                        <wps:wsp>
                          <wps:cNvPr id="2" name="Rectangle 73"/>
                          <wps:cNvSpPr>
                            <a:spLocks noChangeArrowheads="1"/>
                          </wps:cNvSpPr>
                          <wps:spPr bwMode="auto">
                            <a:xfrm>
                              <a:off x="1411793" y="1271117"/>
                              <a:ext cx="969645" cy="341630"/>
                            </a:xfrm>
                            <a:prstGeom prst="rect">
                              <a:avLst/>
                            </a:prstGeom>
                            <a:gradFill rotWithShape="0">
                              <a:gsLst>
                                <a:gs pos="0">
                                  <a:srgbClr val="95B3D7"/>
                                </a:gs>
                                <a:gs pos="50000">
                                  <a:srgbClr val="4F81BD"/>
                                </a:gs>
                                <a:gs pos="100000">
                                  <a:srgbClr val="95B3D7"/>
                                </a:gs>
                              </a:gsLst>
                              <a:lin ang="5400000" scaled="1"/>
                            </a:gradFill>
                            <a:ln w="12700" cmpd="sng">
                              <a:solidFill>
                                <a:srgbClr val="4F81BD"/>
                              </a:solidFill>
                              <a:prstDash val="solid"/>
                              <a:miter lim="800000"/>
                              <a:headEnd/>
                              <a:tailEnd/>
                            </a:ln>
                            <a:effectLst>
                              <a:outerShdw dist="28398" dir="3806097" algn="ctr" rotWithShape="0">
                                <a:srgbClr val="243F60"/>
                              </a:outerShdw>
                            </a:effectLst>
                          </wps:spPr>
                          <wps:txbx>
                            <w:txbxContent>
                              <w:p w14:paraId="6310869F" w14:textId="77777777" w:rsidR="00EC56FE" w:rsidRPr="00DD79DA" w:rsidRDefault="00EC56FE" w:rsidP="005A7E51">
                                <w:pPr>
                                  <w:spacing w:after="0"/>
                                  <w:jc w:val="center"/>
                                  <w:rPr>
                                    <w:rFonts w:ascii="Calibri" w:hAnsi="Calibri" w:cs="Calibri"/>
                                    <w:lang w:val="en-CA"/>
                                  </w:rPr>
                                </w:pPr>
                                <w:r>
                                  <w:rPr>
                                    <w:rFonts w:ascii="Calibri" w:hAnsi="Calibri" w:cs="Calibri"/>
                                    <w:lang w:val="en-CA"/>
                                  </w:rPr>
                                  <w:t>Agents</w:t>
                                </w:r>
                              </w:p>
                            </w:txbxContent>
                          </wps:txbx>
                          <wps:bodyPr rot="0" vert="horz" wrap="square" lIns="91440" tIns="45720" rIns="91440" bIns="45720" anchor="ctr" anchorCtr="0" upright="1">
                            <a:noAutofit/>
                          </wps:bodyPr>
                        </wps:wsp>
                        <wps:wsp>
                          <wps:cNvPr id="9" name="Rectangle 74"/>
                          <wps:cNvSpPr>
                            <a:spLocks noChangeArrowheads="1"/>
                          </wps:cNvSpPr>
                          <wps:spPr bwMode="auto">
                            <a:xfrm>
                              <a:off x="2708030" y="492370"/>
                              <a:ext cx="969645" cy="341630"/>
                            </a:xfrm>
                            <a:prstGeom prst="rect">
                              <a:avLst/>
                            </a:prstGeom>
                            <a:gradFill rotWithShape="0">
                              <a:gsLst>
                                <a:gs pos="0">
                                  <a:srgbClr val="95B3D7"/>
                                </a:gs>
                                <a:gs pos="50000">
                                  <a:srgbClr val="4F81BD"/>
                                </a:gs>
                                <a:gs pos="100000">
                                  <a:srgbClr val="95B3D7"/>
                                </a:gs>
                              </a:gsLst>
                              <a:lin ang="5400000" scaled="1"/>
                            </a:gradFill>
                            <a:ln w="12700" cmpd="sng">
                              <a:solidFill>
                                <a:srgbClr val="4F81BD"/>
                              </a:solidFill>
                              <a:prstDash val="solid"/>
                              <a:miter lim="800000"/>
                              <a:headEnd/>
                              <a:tailEnd/>
                            </a:ln>
                            <a:effectLst>
                              <a:outerShdw dist="28398" dir="3806097" algn="ctr" rotWithShape="0">
                                <a:srgbClr val="243F60"/>
                              </a:outerShdw>
                            </a:effectLst>
                          </wps:spPr>
                          <wps:txbx>
                            <w:txbxContent>
                              <w:p w14:paraId="631086A0"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wps:txbx>
                          <wps:bodyPr rot="0" vert="horz" wrap="square" lIns="91440" tIns="45720" rIns="91440" bIns="45720" anchor="ctr" anchorCtr="0" upright="1">
                            <a:noAutofit/>
                          </wps:bodyPr>
                        </wps:wsp>
                        <wps:wsp>
                          <wps:cNvPr id="5" name="Rectangle 75"/>
                          <wps:cNvSpPr>
                            <a:spLocks noChangeArrowheads="1"/>
                          </wps:cNvSpPr>
                          <wps:spPr bwMode="auto">
                            <a:xfrm>
                              <a:off x="2708030" y="994787"/>
                              <a:ext cx="969645" cy="341630"/>
                            </a:xfrm>
                            <a:prstGeom prst="rect">
                              <a:avLst/>
                            </a:prstGeom>
                            <a:gradFill rotWithShape="0">
                              <a:gsLst>
                                <a:gs pos="0">
                                  <a:srgbClr val="95B3D7"/>
                                </a:gs>
                                <a:gs pos="50000">
                                  <a:srgbClr val="4F81BD"/>
                                </a:gs>
                                <a:gs pos="100000">
                                  <a:srgbClr val="95B3D7"/>
                                </a:gs>
                              </a:gsLst>
                              <a:lin ang="5400000" scaled="1"/>
                            </a:gradFill>
                            <a:ln w="12700" cmpd="sng">
                              <a:solidFill>
                                <a:srgbClr val="4F81BD"/>
                              </a:solidFill>
                              <a:prstDash val="solid"/>
                              <a:miter lim="800000"/>
                              <a:headEnd/>
                              <a:tailEnd/>
                            </a:ln>
                            <a:effectLst>
                              <a:outerShdw dist="28398" dir="3806097" algn="ctr" rotWithShape="0">
                                <a:srgbClr val="243F60"/>
                              </a:outerShdw>
                            </a:effectLst>
                          </wps:spPr>
                          <wps:txbx>
                            <w:txbxContent>
                              <w:p w14:paraId="631086A1"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wps:txbx>
                          <wps:bodyPr rot="0" vert="horz" wrap="square" lIns="91440" tIns="45720" rIns="91440" bIns="45720" anchor="t" anchorCtr="0" upright="1">
                            <a:noAutofit/>
                          </wps:bodyPr>
                        </wps:wsp>
                        <wps:wsp>
                          <wps:cNvPr id="6" name="Rectangle 76"/>
                          <wps:cNvSpPr>
                            <a:spLocks noChangeArrowheads="1"/>
                          </wps:cNvSpPr>
                          <wps:spPr bwMode="auto">
                            <a:xfrm>
                              <a:off x="2708030" y="1487156"/>
                              <a:ext cx="969645" cy="341630"/>
                            </a:xfrm>
                            <a:prstGeom prst="rect">
                              <a:avLst/>
                            </a:prstGeom>
                            <a:gradFill rotWithShape="0">
                              <a:gsLst>
                                <a:gs pos="0">
                                  <a:srgbClr val="95B3D7"/>
                                </a:gs>
                                <a:gs pos="50000">
                                  <a:srgbClr val="4F81BD"/>
                                </a:gs>
                                <a:gs pos="100000">
                                  <a:srgbClr val="95B3D7"/>
                                </a:gs>
                              </a:gsLst>
                              <a:lin ang="5400000" scaled="1"/>
                            </a:gradFill>
                            <a:ln w="12700" cmpd="sng">
                              <a:solidFill>
                                <a:srgbClr val="4F81BD"/>
                              </a:solidFill>
                              <a:prstDash val="solid"/>
                              <a:miter lim="800000"/>
                              <a:headEnd/>
                              <a:tailEnd/>
                            </a:ln>
                            <a:effectLst>
                              <a:outerShdw dist="28398" dir="3806097" algn="ctr" rotWithShape="0">
                                <a:srgbClr val="243F60"/>
                              </a:outerShdw>
                            </a:effectLst>
                          </wps:spPr>
                          <wps:txbx>
                            <w:txbxContent>
                              <w:p w14:paraId="631086A2"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wps:txbx>
                          <wps:bodyPr rot="0" vert="horz" wrap="square" lIns="91440" tIns="45720" rIns="91440" bIns="45720" anchor="t" anchorCtr="0" upright="1">
                            <a:noAutofit/>
                          </wps:bodyPr>
                        </wps:wsp>
                        <wps:wsp>
                          <wps:cNvPr id="15" name="AutoShape 77"/>
                          <wps:cNvCnPr>
                            <a:cxnSpLocks noChangeShapeType="1"/>
                          </wps:cNvCnPr>
                          <wps:spPr bwMode="auto">
                            <a:xfrm flipV="1">
                              <a:off x="969666" y="447152"/>
                              <a:ext cx="438785" cy="447040"/>
                            </a:xfrm>
                            <a:prstGeom prst="straightConnector1">
                              <a:avLst/>
                            </a:prstGeom>
                            <a:noFill/>
                            <a:ln w="12700" cmpd="sng">
                              <a:solidFill>
                                <a:schemeClr val="accent6">
                                  <a:lumMod val="100000"/>
                                  <a:lumOff val="0"/>
                                </a:schemeClr>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6">
                                        <a:lumMod val="50000"/>
                                        <a:lumOff val="0"/>
                                      </a:schemeClr>
                                    </a:outerShdw>
                                  </a:effectLst>
                                </a14:hiddenEffects>
                              </a:ext>
                            </a:extLst>
                          </wps:spPr>
                          <wps:bodyPr/>
                        </wps:wsp>
                        <wps:wsp>
                          <wps:cNvPr id="8" name="AutoShape 78"/>
                          <wps:cNvCnPr>
                            <a:cxnSpLocks noChangeShapeType="1"/>
                          </wps:cNvCnPr>
                          <wps:spPr bwMode="auto">
                            <a:xfrm>
                              <a:off x="969666" y="889279"/>
                              <a:ext cx="438785" cy="563245"/>
                            </a:xfrm>
                            <a:prstGeom prst="straightConnector1">
                              <a:avLst/>
                            </a:prstGeom>
                            <a:noFill/>
                            <a:ln w="12700" cmpd="sng">
                              <a:solidFill>
                                <a:srgbClr val="F79646"/>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outerShdw>
                                  </a:effectLst>
                                </a14:hiddenEffects>
                              </a:ext>
                            </a:extLst>
                          </wps:spPr>
                          <wps:bodyPr/>
                        </wps:wsp>
                        <wps:wsp>
                          <wps:cNvPr id="18" name="AutoShape 79"/>
                          <wps:cNvCnPr>
                            <a:cxnSpLocks noChangeShapeType="1"/>
                          </wps:cNvCnPr>
                          <wps:spPr bwMode="auto">
                            <a:xfrm flipV="1">
                              <a:off x="2381459" y="160774"/>
                              <a:ext cx="328930" cy="286385"/>
                            </a:xfrm>
                            <a:prstGeom prst="straightConnector1">
                              <a:avLst/>
                            </a:prstGeom>
                            <a:noFill/>
                            <a:ln w="12700" cmpd="sng">
                              <a:solidFill>
                                <a:srgbClr val="F79646"/>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outerShdw>
                                  </a:effectLst>
                                </a14:hiddenEffects>
                              </a:ext>
                            </a:extLst>
                          </wps:spPr>
                          <wps:bodyPr/>
                        </wps:wsp>
                        <wps:wsp>
                          <wps:cNvPr id="3" name="AutoShape 80"/>
                          <wps:cNvCnPr>
                            <a:cxnSpLocks noChangeShapeType="1"/>
                          </wps:cNvCnPr>
                          <wps:spPr bwMode="auto">
                            <a:xfrm flipV="1">
                              <a:off x="2381459" y="1170633"/>
                              <a:ext cx="328930" cy="286385"/>
                            </a:xfrm>
                            <a:prstGeom prst="straightConnector1">
                              <a:avLst/>
                            </a:prstGeom>
                            <a:noFill/>
                            <a:ln w="12700" cmpd="sng">
                              <a:solidFill>
                                <a:srgbClr val="F79646"/>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outerShdw>
                                  </a:effectLst>
                                </a14:hiddenEffects>
                              </a:ext>
                            </a:extLst>
                          </wps:spPr>
                          <wps:bodyPr/>
                        </wps:wsp>
                        <wps:wsp>
                          <wps:cNvPr id="16" name="AutoShape 81"/>
                          <wps:cNvCnPr>
                            <a:cxnSpLocks noChangeShapeType="1"/>
                          </wps:cNvCnPr>
                          <wps:spPr bwMode="auto">
                            <a:xfrm>
                              <a:off x="2381459" y="462225"/>
                              <a:ext cx="328930" cy="176530"/>
                            </a:xfrm>
                            <a:prstGeom prst="straightConnector1">
                              <a:avLst/>
                            </a:prstGeom>
                            <a:noFill/>
                            <a:ln w="12700" cmpd="sng">
                              <a:solidFill>
                                <a:srgbClr val="F79646"/>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outerShdw>
                                  </a:effectLst>
                                </a14:hiddenEffects>
                              </a:ext>
                            </a:extLst>
                          </wps:spPr>
                          <wps:bodyPr/>
                        </wps:wsp>
                        <wps:wsp>
                          <wps:cNvPr id="10" name="AutoShape 82"/>
                          <wps:cNvCnPr>
                            <a:cxnSpLocks noChangeShapeType="1"/>
                          </wps:cNvCnPr>
                          <wps:spPr bwMode="auto">
                            <a:xfrm>
                              <a:off x="2381459" y="1451987"/>
                              <a:ext cx="328930" cy="176530"/>
                            </a:xfrm>
                            <a:prstGeom prst="straightConnector1">
                              <a:avLst/>
                            </a:prstGeom>
                            <a:noFill/>
                            <a:ln w="12700" cmpd="sng">
                              <a:solidFill>
                                <a:srgbClr val="F79646"/>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outerShdw>
                                  </a:effectLst>
                                </a14:hiddenEffects>
                              </a:ext>
                            </a:extLst>
                          </wps:spPr>
                          <wps:bodyPr/>
                        </wps:wsp>
                      </wpg:grpSp>
                      <wps:wsp>
                        <wps:cNvPr id="21" name="Rectangle 66"/>
                        <wps:cNvSpPr>
                          <a:spLocks noChangeArrowheads="1"/>
                        </wps:cNvSpPr>
                        <wps:spPr bwMode="auto">
                          <a:xfrm>
                            <a:off x="0" y="743578"/>
                            <a:ext cx="969010" cy="340995"/>
                          </a:xfrm>
                          <a:prstGeom prst="rect">
                            <a:avLst/>
                          </a:prstGeom>
                          <a:ln>
                            <a:solidFill>
                              <a:schemeClr val="tx1"/>
                            </a:solidFill>
                            <a:prstDash val="dash"/>
                            <a:headEnd/>
                            <a:tailEnd/>
                          </a:ln>
                        </wps:spPr>
                        <wps:style>
                          <a:lnRef idx="1">
                            <a:schemeClr val="accent4"/>
                          </a:lnRef>
                          <a:fillRef idx="3">
                            <a:schemeClr val="accent4"/>
                          </a:fillRef>
                          <a:effectRef idx="2">
                            <a:schemeClr val="accent4"/>
                          </a:effectRef>
                          <a:fontRef idx="minor">
                            <a:schemeClr val="lt1"/>
                          </a:fontRef>
                        </wps:style>
                        <wps:txbx>
                          <w:txbxContent>
                            <w:p w14:paraId="631086A3" w14:textId="77777777" w:rsidR="00EC56FE" w:rsidRPr="00227E97" w:rsidRDefault="00EC56FE" w:rsidP="00227E97">
                              <w:pPr>
                                <w:spacing w:after="0"/>
                                <w:jc w:val="center"/>
                                <w:rPr>
                                  <w:rFonts w:ascii="Calibri" w:hAnsi="Calibri" w:cs="Calibri"/>
                                  <w:sz w:val="18"/>
                                  <w:lang w:val="en-CA"/>
                                </w:rPr>
                              </w:pPr>
                              <w:r w:rsidRPr="00227E97">
                                <w:rPr>
                                  <w:rFonts w:ascii="Calibri" w:hAnsi="Calibri" w:cs="Calibri"/>
                                  <w:sz w:val="18"/>
                                  <w:lang w:val="en-CA"/>
                                </w:rPr>
                                <w:t>RE/MAX Region</w:t>
                              </w:r>
                            </w:p>
                          </w:txbxContent>
                        </wps:txbx>
                        <wps:bodyPr rot="0" vert="horz" wrap="square" lIns="91440" tIns="45720" rIns="91440" bIns="45720" anchor="ctr" anchorCtr="0" upright="1">
                          <a:noAutofit/>
                        </wps:bodyPr>
                      </wps:wsp>
                      <wps:wsp>
                        <wps:cNvPr id="22" name="Rectangle 66"/>
                        <wps:cNvSpPr>
                          <a:spLocks noChangeArrowheads="1"/>
                        </wps:cNvSpPr>
                        <wps:spPr bwMode="auto">
                          <a:xfrm>
                            <a:off x="1165608" y="743578"/>
                            <a:ext cx="969010" cy="340995"/>
                          </a:xfrm>
                          <a:prstGeom prst="rect">
                            <a:avLst/>
                          </a:prstGeom>
                          <a:ln>
                            <a:solidFill>
                              <a:schemeClr val="tx1"/>
                            </a:solidFill>
                            <a:prstDash val="dash"/>
                            <a:headEnd/>
                            <a:tailEnd/>
                          </a:ln>
                        </wps:spPr>
                        <wps:style>
                          <a:lnRef idx="1">
                            <a:schemeClr val="accent3"/>
                          </a:lnRef>
                          <a:fillRef idx="3">
                            <a:schemeClr val="accent3"/>
                          </a:fillRef>
                          <a:effectRef idx="2">
                            <a:schemeClr val="accent3"/>
                          </a:effectRef>
                          <a:fontRef idx="minor">
                            <a:schemeClr val="lt1"/>
                          </a:fontRef>
                        </wps:style>
                        <wps:txbx>
                          <w:txbxContent>
                            <w:p w14:paraId="631086A4" w14:textId="77777777" w:rsidR="00EC56FE" w:rsidRPr="00227E97" w:rsidRDefault="00EC56FE" w:rsidP="00227E97">
                              <w:pPr>
                                <w:spacing w:after="0"/>
                                <w:jc w:val="center"/>
                                <w:rPr>
                                  <w:rFonts w:ascii="Calibri" w:hAnsi="Calibri" w:cs="Calibri"/>
                                  <w:sz w:val="18"/>
                                  <w:lang w:val="en-CA"/>
                                </w:rPr>
                              </w:pPr>
                              <w:r>
                                <w:rPr>
                                  <w:rFonts w:ascii="Calibri" w:hAnsi="Calibri" w:cs="Calibri"/>
                                  <w:sz w:val="18"/>
                                  <w:lang w:val="en-CA"/>
                                </w:rPr>
                                <w:t>Integrator</w:t>
                              </w:r>
                            </w:p>
                          </w:txbxContent>
                        </wps:txbx>
                        <wps:bodyPr rot="0" vert="horz" wrap="square" lIns="91440" tIns="45720" rIns="91440" bIns="45720" anchor="ctr" anchorCtr="0" upright="1">
                          <a:noAutofit/>
                        </wps:bodyPr>
                      </wps:wsp>
                      <wps:wsp>
                        <wps:cNvPr id="23" name="AutoShape 78"/>
                        <wps:cNvCnPr>
                          <a:cxnSpLocks noChangeShapeType="1"/>
                        </wps:cNvCnPr>
                        <wps:spPr bwMode="auto">
                          <a:xfrm>
                            <a:off x="974690" y="889279"/>
                            <a:ext cx="185420" cy="0"/>
                          </a:xfrm>
                          <a:prstGeom prst="straightConnector1">
                            <a:avLst/>
                          </a:prstGeom>
                          <a:noFill/>
                          <a:ln w="12700" cmpd="sng">
                            <a:solidFill>
                              <a:srgbClr val="F79646"/>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outerShdw>
                                </a:effectLst>
                              </a14:hiddenEffects>
                            </a:ext>
                          </a:extLst>
                        </wps:spPr>
                        <wps:bodyPr/>
                      </wps:wsp>
                      <wps:wsp>
                        <wps:cNvPr id="24" name="AutoShape 78"/>
                        <wps:cNvCnPr>
                          <a:cxnSpLocks noChangeShapeType="1"/>
                        </wps:cNvCnPr>
                        <wps:spPr bwMode="auto">
                          <a:xfrm>
                            <a:off x="2145323" y="924449"/>
                            <a:ext cx="185420" cy="0"/>
                          </a:xfrm>
                          <a:prstGeom prst="straightConnector1">
                            <a:avLst/>
                          </a:prstGeom>
                          <a:noFill/>
                          <a:ln w="12700" cmpd="sng">
                            <a:solidFill>
                              <a:srgbClr val="F79646"/>
                            </a:solidFill>
                            <a:prstDash val="solid"/>
                            <a:round/>
                            <a:headEnd type="non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974706"/>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Group 25" o:spid="_x0000_s1027" style="position:absolute;margin-left:-3pt;margin-top:4.4pt;width:473.1pt;height:143.95pt;z-index:251683840" coordsize="60088,182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">
                <v:group id="Group 20" o:spid="_x0000_s1028" style="position:absolute;left:23312;width:36776;height:18287" coordsize="36776,18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rect id="Rectangle 66" o:spid="_x0000_s1029" style="position:absolute;top:7435;width:9696;height:3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kaGcMA&#10;AADaAAAADwAAAGRycy9kb3ducmV2LnhtbESPQWvCQBSE74L/YXlCb2aTINWm2QQtCLU3jQi9PbKv&#10;STD7NmS3mv77bqHgcZiZb5i8nEwvbjS6zrKCJIpBENdWd9woOFf75QaE88gae8uk4IcclMV8lmOm&#10;7Z2PdDv5RgQIuwwVtN4PmZSubsmgi+xAHLwvOxr0QY6N1CPeA9z0Mo3jZ2mw47DQ4kBvLdXX07dR&#10;MO0+q+ay5Y+jfLGHNE1XB5lYpZ4W0/YVhKfJP8L/7XetYA1/V8INk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kaGcMAAADaAAAADwAAAAAAAAAAAAAAAACYAgAAZHJzL2Rv&#10;d25yZXYueG1sUEsFBgAAAAAEAAQA9QAAAIgDAAAAAA==&#10;" fillcolor="#95b3d7" strokecolor="#4f81bd" strokeweight="1pt">
                    <v:fill color2="#4f81bd" focus="50%" type="gradient"/>
                    <v:shadow on="t" color="#243f60" offset="1pt"/>
                    <v:textbox>
                      <w:txbxContent>
                        <w:p w14:paraId="6310869C" w14:textId="77777777" w:rsidR="00EC56FE" w:rsidRPr="00DD79DA" w:rsidRDefault="00EC56FE" w:rsidP="005A7E51">
                          <w:pPr>
                            <w:spacing w:after="0"/>
                            <w:jc w:val="center"/>
                            <w:rPr>
                              <w:rFonts w:ascii="Calibri" w:hAnsi="Calibri" w:cs="Calibri"/>
                              <w:lang w:val="en-CA"/>
                            </w:rPr>
                          </w:pPr>
                          <w:r>
                            <w:rPr>
                              <w:rFonts w:ascii="Calibri" w:hAnsi="Calibri" w:cs="Calibri"/>
                              <w:lang w:val="en-CA"/>
                            </w:rPr>
                            <w:t>Office(s)</w:t>
                          </w:r>
                        </w:p>
                      </w:txbxContent>
                    </v:textbox>
                  </v:rect>
                  <v:rect id="Rectangle 68" o:spid="_x0000_s1030" style="position:absolute;left:14117;top:2662;width:9697;height:3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tUzSsEA&#10;AADbAAAADwAAAGRycy9kb3ducmV2LnhtbERPTWvCQBC9C/6HZYTezCZBqk2zCVoQam8aEXobstMk&#10;mJ0N2a2m/75bKHibx/ucvJxML240us6ygiSKQRDXVnfcKDhX++UGhPPIGnvLpOCHHJTFfJZjpu2d&#10;j3Q7+UaEEHYZKmi9HzIpXd2SQRfZgThwX3Y06AMcG6lHvIdw08s0jp+lwY5DQ4sDvbVUX0/fRsG0&#10;+6yay5Y/jvLFHtI0XR1kYpV6WkzbVxCeJv8Q/7vfdZi/hr9fwgGy+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VM0rBAAAA2wAAAA8AAAAAAAAAAAAAAAAAmAIAAGRycy9kb3du&#10;cmV2LnhtbFBLBQYAAAAABAAEAPUAAACGAwAAAAA=&#10;" fillcolor="#95b3d7" strokecolor="#4f81bd" strokeweight="1pt">
                    <v:fill color2="#4f81bd" focus="50%" type="gradient"/>
                    <v:shadow on="t" color="#243f60" offset="1pt"/>
                    <v:textbox>
                      <w:txbxContent>
                        <w:p w14:paraId="6310869D" w14:textId="77777777" w:rsidR="00EC56FE" w:rsidRPr="00DD79DA" w:rsidRDefault="00EC56FE" w:rsidP="005A7E51">
                          <w:pPr>
                            <w:spacing w:after="0"/>
                            <w:jc w:val="center"/>
                            <w:rPr>
                              <w:rFonts w:ascii="Calibri" w:hAnsi="Calibri" w:cs="Calibri"/>
                              <w:lang w:val="en-CA"/>
                            </w:rPr>
                          </w:pPr>
                          <w:r>
                            <w:rPr>
                              <w:rFonts w:ascii="Calibri" w:hAnsi="Calibri" w:cs="Calibri"/>
                              <w:lang w:val="en-CA"/>
                            </w:rPr>
                            <w:t>Agents</w:t>
                          </w:r>
                        </w:p>
                      </w:txbxContent>
                    </v:textbox>
                  </v:rect>
                  <v:rect id="Rectangle 69" o:spid="_x0000_s1031" style="position:absolute;left:27080;width:9696;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YCo70A&#10;AADbAAAADwAAAGRycy9kb3ducmV2LnhtbERPSwrCMBDdC94hjOBOU4uIVqOoIKg7PwjuhmZsi82k&#10;NFHr7Y0guJvH+85s0ZhSPKl2hWUFg34Egji1uuBMwfm06Y1BOI+ssbRMCt7kYDFvt2aYaPviAz2P&#10;PhMhhF2CCnLvq0RKl+Zk0PVtRRy4m60N+gDrTOoaXyHclDKOopE0WHBoyLGidU7p/fgwCprV9ZRd&#10;lrw/yIndxXE83MmBVarbaZZTEJ4a/xf/3Fsd5k/g+0s4QM4/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AYCo70AAADbAAAADwAAAAAAAAAAAAAAAACYAgAAZHJzL2Rvd25yZXYu&#10;eG1sUEsFBgAAAAAEAAQA9QAAAIIDAAAAAA==&#10;" fillcolor="#95b3d7" strokecolor="#4f81bd" strokeweight="1pt">
                    <v:fill color2="#4f81bd" focus="50%" type="gradient"/>
                    <v:shadow on="t" color="#243f60" offset="1pt"/>
                    <v:textbox>
                      <w:txbxContent>
                        <w:p w14:paraId="6310869E"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v:textbox>
                  </v:rect>
                  <v:rect id="Rectangle 73" o:spid="_x0000_s1032" style="position:absolute;left:14117;top:12711;width:9697;height:34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65gcEA&#10;AADaAAAADwAAAGRycy9kb3ducmV2LnhtbESPT4vCMBTE7wt+h/CEva1pwyJajUUXBPXmHwRvj+bZ&#10;FpuX0mS1++03guBxmJnfMPO8t424U+drxxrSUQKCuHCm5lLD6bj+moDwAdlg45g0/JGHfDH4mGNm&#10;3IP3dD+EUkQI+ww1VCG0mZS+qMiiH7mWOHpX11kMUXalNB0+Itw2UiXJWFqsOS5U2NJPRcXt8Gs1&#10;9KvLsTwvebeXU7dVSn1vZeq0/hz2yxmIQH14h1/tjdGg4Hkl3gC5+A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uuYHBAAAA2gAAAA8AAAAAAAAAAAAAAAAAmAIAAGRycy9kb3du&#10;cmV2LnhtbFBLBQYAAAAABAAEAPUAAACGAwAAAAA=&#10;" fillcolor="#95b3d7" strokecolor="#4f81bd" strokeweight="1pt">
                    <v:fill color2="#4f81bd" focus="50%" type="gradient"/>
                    <v:shadow on="t" color="#243f60" offset="1pt"/>
                    <v:textbox>
                      <w:txbxContent>
                        <w:p w14:paraId="6310869F" w14:textId="77777777" w:rsidR="00EC56FE" w:rsidRPr="00DD79DA" w:rsidRDefault="00EC56FE" w:rsidP="005A7E51">
                          <w:pPr>
                            <w:spacing w:after="0"/>
                            <w:jc w:val="center"/>
                            <w:rPr>
                              <w:rFonts w:ascii="Calibri" w:hAnsi="Calibri" w:cs="Calibri"/>
                              <w:lang w:val="en-CA"/>
                            </w:rPr>
                          </w:pPr>
                          <w:r>
                            <w:rPr>
                              <w:rFonts w:ascii="Calibri" w:hAnsi="Calibri" w:cs="Calibri"/>
                              <w:lang w:val="en-CA"/>
                            </w:rPr>
                            <w:t>Agents</w:t>
                          </w:r>
                        </w:p>
                      </w:txbxContent>
                    </v:textbox>
                  </v:rect>
                  <v:rect id="Rectangle 74" o:spid="_x0000_s1033" style="position:absolute;left:27080;top:4923;width:9696;height:34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or8L4A&#10;AADaAAAADwAAAGRycy9kb3ducmV2LnhtbESPzQrCMBCE74LvEFbwpqlFRKtRVBDUmz8I3pZmbYvN&#10;pjRR69sbQfA4zMw3zGzRmFI8qXaFZQWDfgSCOLW64EzB+bTpjUE4j6yxtEwK3uRgMW+3Zpho++ID&#10;PY8+EwHCLkEFufdVIqVLczLo+rYiDt7N1gZ9kHUmdY2vADeljKNoJA0WHBZyrGidU3o/PoyCZnU9&#10;ZZcl7w9yYndxHA93cmCV6naa5RSEp8b/w7/2ViuYwPdKuAFy/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KK/C+AAAA2gAAAA8AAAAAAAAAAAAAAAAAmAIAAGRycy9kb3ducmV2&#10;LnhtbFBLBQYAAAAABAAEAPUAAACDAwAAAAA=&#10;" fillcolor="#95b3d7" strokecolor="#4f81bd" strokeweight="1pt">
                    <v:fill color2="#4f81bd" focus="50%" type="gradient"/>
                    <v:shadow on="t" color="#243f60" offset="1pt"/>
                    <v:textbox>
                      <w:txbxContent>
                        <w:p w14:paraId="631086A0"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v:textbox>
                  </v:rect>
                  <v:rect id="Rectangle 75" o:spid="_x0000_s1034" style="position:absolute;left:27080;top:9947;width:9696;height:341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T3bh8IA&#10;AADaAAAADwAAAGRycy9kb3ducmV2LnhtbESP0WrCQBRE3wX/YblC35qNSlWiq4goSPvQNvoB1+x1&#10;E8zeDdnVpH/fLRR8HGbmDLPa9LYWD2p95VjBOElBEBdOV2wUnE+H1wUIH5A11o5JwQ952KyHgxVm&#10;2nX8TY88GBEh7DNUUIbQZFL6oiSLPnENcfSurrUYomyN1C12EW5rOUnTmbRYcVwosaFdScUtv1sF&#10;x49+Onkf86Wj/ec8p5kxPnwp9TLqt0sQgfrwDP+3j1rBG/xdiTdAr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PduHwgAAANoAAAAPAAAAAAAAAAAAAAAAAJgCAABkcnMvZG93&#10;bnJldi54bWxQSwUGAAAAAAQABAD1AAAAhwMAAAAA&#10;" fillcolor="#95b3d7" strokecolor="#4f81bd" strokeweight="1pt">
                    <v:fill color2="#4f81bd" focus="50%" type="gradient"/>
                    <v:shadow on="t" color="#243f60" offset="1pt"/>
                    <v:textbox>
                      <w:txbxContent>
                        <w:p w14:paraId="631086A1"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v:textbox>
                  </v:rect>
                  <v:rect id="Rectangle 76" o:spid="_x0000_s1035" style="position:absolute;left:27080;top:14871;width:9696;height:34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9F8MIA&#10;AADaAAAADwAAAGRycy9kb3ducmV2LnhtbESP0WrCQBRE3wv+w3IF3+omCqlE11BEQexDa+wH3Gav&#10;m9Ds3ZBdTfz7bqHQx2FmzjCbYrStuFPvG8cK0nkCgrhyumGj4PNyeF6B8AFZY+uYFDzIQ7GdPG0w&#10;127gM93LYESEsM9RQR1Cl0vpq5os+rnriKN3db3FEGVvpO5xiHDbykWSZNJiw3Ghxo52NVXf5c0q&#10;OL6Ny8Up5a+B9u8vJWXG+PCh1Gw6vq5BBBrDf/ivfdQKMvi9Em+A3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70XwwgAAANoAAAAPAAAAAAAAAAAAAAAAAJgCAABkcnMvZG93&#10;bnJldi54bWxQSwUGAAAAAAQABAD1AAAAhwMAAAAA&#10;" fillcolor="#95b3d7" strokecolor="#4f81bd" strokeweight="1pt">
                    <v:fill color2="#4f81bd" focus="50%" type="gradient"/>
                    <v:shadow on="t" color="#243f60" offset="1pt"/>
                    <v:textbox>
                      <w:txbxContent>
                        <w:p w14:paraId="631086A2" w14:textId="77777777" w:rsidR="00EC56FE" w:rsidRPr="00DD79DA" w:rsidRDefault="00EC56FE" w:rsidP="005A7E51">
                          <w:pPr>
                            <w:spacing w:after="0"/>
                            <w:jc w:val="center"/>
                            <w:rPr>
                              <w:rFonts w:ascii="Calibri" w:hAnsi="Calibri" w:cs="Calibri"/>
                              <w:lang w:val="en-CA"/>
                            </w:rPr>
                          </w:pPr>
                          <w:r>
                            <w:rPr>
                              <w:rFonts w:ascii="Calibri" w:hAnsi="Calibri" w:cs="Calibri"/>
                              <w:lang w:val="en-CA"/>
                            </w:rPr>
                            <w:t>Properties</w:t>
                          </w:r>
                        </w:p>
                      </w:txbxContent>
                    </v:textbox>
                  </v:rect>
                  <v:shapetype id="_x0000_t32" coordsize="21600,21600" o:spt="32" o:oned="t" path="m,l21600,21600e" filled="f">
                    <v:path arrowok="t" fillok="f" o:connecttype="none"/>
                    <o:lock v:ext="edit" shapetype="t"/>
                  </v:shapetype>
                  <v:shape id="AutoShape 77" o:spid="_x0000_s1036" type="#_x0000_t32" style="position:absolute;left:9696;top:4471;width:4388;height:44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mYgW8IAAADbAAAADwAAAGRycy9kb3ducmV2LnhtbERPTWsCMRC9C/0PYQq9iCaWKrI1K0UU&#10;Cp7UPbS3YTPd3e5msiapbv+9KRS8zeN9zmo92E5cyIfGsYbZVIEgLp1puNJQnHaTJYgQkQ12jknD&#10;LwVY5w+jFWbGXflAl2OsRArhkKGGOsY+kzKUNVkMU9cTJ+7LeYsxQV9J4/Gawm0nn5VaSIsNp4Ya&#10;e9rUVLbHH6vhg1/2qju3Nu4/F2P5vdv6Yqy0fnoc3l5BRBriXfzvfjdp/hz+fkkHyP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mYgW8IAAADbAAAADwAAAAAAAAAAAAAA&#10;AAChAgAAZHJzL2Rvd25yZXYueG1sUEsFBgAAAAAEAAQA+QAAAJADAAAAAA==&#10;" strokecolor="#f79646 [3209]" strokeweight="1pt">
                    <v:stroke endarrow="block"/>
                    <v:shadow color="#974706 [1609]" offset="1pt"/>
                  </v:shape>
                  <v:shape id="AutoShape 78" o:spid="_x0000_s1037" type="#_x0000_t32" style="position:absolute;left:9696;top:8892;width:4388;height:56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7tohr8AAADaAAAADwAAAGRycy9kb3ducmV2LnhtbERPy4rCMBTdC/5DuIIb0dSRDlJNZRhm&#10;wKWvAZfX5tqHzU1pMrb+vVkILg/nvd70phZ3al1pWcF8FoEgzqwuOVdwOv5OlyCcR9ZYWyYFD3Kw&#10;SYeDNSbadryn+8HnIoSwS1BB4X2TSOmyggy6mW2IA3e1rUEfYJtL3WIXwk0tP6LoUxosOTQU2NB3&#10;Qdnt8G8UlLu/S7Xo4iqeRNus/5mfY7pZpcaj/msFwlPv3+KXe6sVhK3hSrgBMn0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97tohr8AAADaAAAADwAAAAAAAAAAAAAAAACh&#10;AgAAZHJzL2Rvd25yZXYueG1sUEsFBgAAAAAEAAQA+QAAAI0DAAAAAA==&#10;" strokecolor="#f79646" strokeweight="1pt">
                    <v:stroke endarrow="block"/>
                    <v:shadow color="#974706" offset="1pt"/>
                  </v:shape>
                  <v:shape id="AutoShape 79" o:spid="_x0000_s1038" type="#_x0000_t32" style="position:absolute;left:23814;top:1607;width:3289;height:28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h+v8MAAADbAAAADwAAAGRycy9kb3ducmV2LnhtbESPQWsCMRCF7wX/Qxihl1KzFiy6NYoI&#10;ovRSqv6AYTPdLN1M1iS667/vHITeZnhv3vtmuR58q24UUxPYwHRSgCKugm24NnA+7V7noFJGttgG&#10;JgN3SrBejZ6WWNrQ8zfdjrlWEsKpRAMu567UOlWOPKZJ6IhF+wnRY5Y11tpG7CXct/qtKN61x4al&#10;wWFHW0fV7/HqDfQxz8PsYPVlH+4FX75o8elejHkeD5sPUJmG/G9+XB+s4Aus/CID6N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Yfr/DAAAA2wAAAA8AAAAAAAAAAAAA&#10;AAAAoQIAAGRycy9kb3ducmV2LnhtbFBLBQYAAAAABAAEAPkAAACRAwAAAAA=&#10;" strokecolor="#f79646" strokeweight="1pt">
                    <v:stroke endarrow="block"/>
                    <v:shadow color="#974706" offset="1pt"/>
                  </v:shape>
                  <v:shape id="AutoShape 80" o:spid="_x0000_s1039" type="#_x0000_t32" style="position:absolute;left:23814;top:11706;width:3289;height:28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Jty8IAAADaAAAADwAAAGRycy9kb3ducmV2LnhtbESPUWvCMBSF3wX/Q7iCLzLTKRvaNZUx&#10;EGUvw24/4NJcm7LmpiaZrf/eDAZ7PJxzvsMpdqPtxJV8aB0reFxmIIhrp1tuFHx97h82IEJE1tg5&#10;JgU3CrArp5MCc+0GPtG1io1IEA45KjAx9rmUoTZkMSxdT5y8s/MWY5K+kdrjkOC2k6sse5YWW04L&#10;Bnt6M1R/Vz9WweDjxj0dtbwc3C3jywdt381CqflsfH0BEWmM/+G/9lErWMPvlXQDZH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3Jty8IAAADaAAAADwAAAAAAAAAAAAAA&#10;AAChAgAAZHJzL2Rvd25yZXYueG1sUEsFBgAAAAAEAAQA+QAAAJADAAAAAA==&#10;" strokecolor="#f79646" strokeweight="1pt">
                    <v:stroke endarrow="block"/>
                    <v:shadow color="#974706" offset="1pt"/>
                  </v:shape>
                  <v:shape id="AutoShape 81" o:spid="_x0000_s1040" type="#_x0000_t32" style="position:absolute;left:23814;top:4622;width:3289;height:17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jMycEAAADbAAAADwAAAGRycy9kb3ducmV2LnhtbERPTYvCMBC9C/6HMAteRFOVFukaRUTB&#10;o+uu4HG2mW2rzaQ00dZ/bxYEb/N4n7NYdaYSd2pcaVnBZByBIM6sLjlX8PO9G81BOI+ssbJMCh7k&#10;YLXs9xaYatvyF92PPhchhF2KCgrv61RKlxVk0I1tTRy4P9sY9AE2udQNtiHcVHIaRYk0WHJoKLCm&#10;TUHZ9XgzCsrD6fcya+NLPIz2WbednGO6WqUGH936E4Snzr/FL/deh/kJ/P8SDpDL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MzJwQAAANsAAAAPAAAAAAAAAAAAAAAA&#10;AKECAABkcnMvZG93bnJldi54bWxQSwUGAAAAAAQABAD5AAAAjwMAAAAA&#10;" strokecolor="#f79646" strokeweight="1pt">
                    <v:stroke endarrow="block"/>
                    <v:shadow color="#974706" offset="1pt"/>
                  </v:shape>
                  <v:shape id="AutoShape 82" o:spid="_x0000_s1041" type="#_x0000_t32" style="position:absolute;left:23814;top:14519;width:3289;height:17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53xJsUAAADbAAAADwAAAGRycy9kb3ducmV2LnhtbESPS2vDQAyE74H8h0WBXkKzTotLcbIO&#10;pbSQY/Mo9Kh6FT/i1RrvNnb/fXQI5CYxo5lP683oWnWhPtSeDSwXCSjiwtuaSwPHw+fjK6gQkS22&#10;nsnAPwXY5NPJGjPrB97RZR9LJSEcMjRQxdhlWoeiIodh4Tti0U6+dxhl7Uttexwk3LX6KUletMOa&#10;paHCjt4rKs77P2eg/vr+bZ6HtEnnybYYP5Y/KZ29MQ+z8W0FKtIY7+bb9dYKvtDLLzKA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53xJsUAAADbAAAADwAAAAAAAAAA&#10;AAAAAAChAgAAZHJzL2Rvd25yZXYueG1sUEsFBgAAAAAEAAQA+QAAAJMDAAAAAA==&#10;" strokecolor="#f79646" strokeweight="1pt">
                    <v:stroke endarrow="block"/>
                    <v:shadow color="#974706" offset="1pt"/>
                  </v:shape>
                </v:group>
                <v:rect id="Rectangle 66" o:spid="_x0000_s1042" style="position:absolute;top:7435;width:9690;height:34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VFHMUA&#10;AADbAAAADwAAAGRycy9kb3ducmV2LnhtbESP3WrCQBSE7wXfYTlCb4pujFJqdJVSaBHRC38e4Jg9&#10;Jttmz4bs1sS3d4WCl8PMfMMsVp2txJUabxwrGI8SEMS504YLBafj1/AdhA/IGivHpOBGHlbLfm+B&#10;mXYt7+l6CIWIEPYZKihDqDMpfV6SRT9yNXH0Lq6xGKJsCqkbbCPcVjJNkjdp0XBcKLGmz5Ly38Of&#10;VWDq6et+ZqfnTTtJv3eV+Vlvu6NSL4PuYw4iUBee4f/2WitIx/D4En+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tUUcxQAAANsAAAAPAAAAAAAAAAAAAAAAAJgCAABkcnMv&#10;ZG93bnJldi54bWxQSwUGAAAAAAQABAD1AAAAigMAAAAA&#10;" fillcolor="#413253 [1639]" strokecolor="black [3213]">
                  <v:fill color2="#775c99 [3015]" rotate="t" angle="180" colors="0 #5d417e;52429f #7b58a6;1 #7b57a8" focus="100%" type="gradient">
                    <o:fill v:ext="view" type="gradientUnscaled"/>
                  </v:fill>
                  <v:stroke dashstyle="dash"/>
                  <v:shadow on="t" color="black" opacity="22937f" origin=",.5" offset="0,.63889mm"/>
                  <v:textbox>
                    <w:txbxContent>
                      <w:p w14:paraId="631086A3" w14:textId="77777777" w:rsidR="00EC56FE" w:rsidRPr="00227E97" w:rsidRDefault="00EC56FE" w:rsidP="00227E97">
                        <w:pPr>
                          <w:spacing w:after="0"/>
                          <w:jc w:val="center"/>
                          <w:rPr>
                            <w:rFonts w:ascii="Calibri" w:hAnsi="Calibri" w:cs="Calibri"/>
                            <w:sz w:val="18"/>
                            <w:lang w:val="en-CA"/>
                          </w:rPr>
                        </w:pPr>
                        <w:r w:rsidRPr="00227E97">
                          <w:rPr>
                            <w:rFonts w:ascii="Calibri" w:hAnsi="Calibri" w:cs="Calibri"/>
                            <w:sz w:val="18"/>
                            <w:lang w:val="en-CA"/>
                          </w:rPr>
                          <w:t>RE/MAX Region</w:t>
                        </w:r>
                      </w:p>
                    </w:txbxContent>
                  </v:textbox>
                </v:rect>
                <v:rect id="Rectangle 66" o:spid="_x0000_s1043" style="position:absolute;left:11656;top:7435;width:9690;height:34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XecIA&#10;AADbAAAADwAAAGRycy9kb3ducmV2LnhtbESPQWsCMRSE74X+h/AEL6VmXYrIahRbEDx4aFfp+bF5&#10;bhaTl2WTmvXfm0Khx2FmvmHW29FZcaMhdJ4VzGcFCOLG645bBefT/nUJIkRkjdYzKbhTgO3m+WmN&#10;lfaJv+hWx1ZkCIcKFZgY+0rK0BhyGGa+J87exQ8OY5ZDK/WAKcOdlWVRLKTDjvOCwZ4+DDXX+scp&#10;OC7Oqf58uXZv397OtaVk3jEpNZ2MuxWISGP8D/+1D1pBWcLvl/wD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Oxd5wgAAANsAAAAPAAAAAAAAAAAAAAAAAJgCAABkcnMvZG93&#10;bnJldi54bWxQSwUGAAAAAAQABAD1AAAAhwMAAAAA&#10;" fillcolor="#506329 [1638]" strokecolor="black [3213]">
                  <v:fill color2="#93b64c [3014]" rotate="t" angle="180" colors="0 #769535;52429f #9bc348;1 #9cc746" focus="100%" type="gradient">
                    <o:fill v:ext="view" type="gradientUnscaled"/>
                  </v:fill>
                  <v:stroke dashstyle="dash"/>
                  <v:shadow on="t" color="black" opacity="22937f" origin=",.5" offset="0,.63889mm"/>
                  <v:textbox>
                    <w:txbxContent>
                      <w:p w14:paraId="631086A4" w14:textId="77777777" w:rsidR="00EC56FE" w:rsidRPr="00227E97" w:rsidRDefault="00EC56FE" w:rsidP="00227E97">
                        <w:pPr>
                          <w:spacing w:after="0"/>
                          <w:jc w:val="center"/>
                          <w:rPr>
                            <w:rFonts w:ascii="Calibri" w:hAnsi="Calibri" w:cs="Calibri"/>
                            <w:sz w:val="18"/>
                            <w:lang w:val="en-CA"/>
                          </w:rPr>
                        </w:pPr>
                        <w:r>
                          <w:rPr>
                            <w:rFonts w:ascii="Calibri" w:hAnsi="Calibri" w:cs="Calibri"/>
                            <w:sz w:val="18"/>
                            <w:lang w:val="en-CA"/>
                          </w:rPr>
                          <w:t>Integrator</w:t>
                        </w:r>
                      </w:p>
                    </w:txbxContent>
                  </v:textbox>
                </v:rect>
                <v:shape id="AutoShape 78" o:spid="_x0000_s1044" type="#_x0000_t32" style="position:absolute;left:9746;top:8892;width:185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Ol7MIAAADbAAAADwAAAGRycy9kb3ducmV2LnhtbESPT4vCMBTE74LfITxhL4umKhWpRhFR&#10;8Lj+A4/P5tlWm5fSRNv99hthweMwM79h5svWlOJFtSssKxgOIhDEqdUFZwpOx21/CsJ5ZI2lZVLw&#10;Sw6Wi25njom2De/pdfCZCBB2CSrIva8SKV2ak0E3sBVx8G62NuiDrDOpa2wC3JRyFEUTabDgsJBj&#10;Reuc0sfhaRQUP+frfdzE9/g72qXtZniJ6WGV+uq1qxkIT63/hP/bO61gNIb3l/AD5O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Ol7MIAAADbAAAADwAAAAAAAAAAAAAA&#10;AAChAgAAZHJzL2Rvd25yZXYueG1sUEsFBgAAAAAEAAQA+QAAAJADAAAAAA==&#10;" strokecolor="#f79646" strokeweight="1pt">
                  <v:stroke endarrow="block"/>
                  <v:shadow color="#974706" offset="1pt"/>
                </v:shape>
                <v:shape id="AutoShape 78" o:spid="_x0000_s1045" type="#_x0000_t32" style="position:absolute;left:21453;top:9244;width:185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so9mMMAAADbAAAADwAAAGRycy9kb3ducmV2LnhtbESPT4vCMBTE74LfITxhL6KprhWpRhHZ&#10;BY+uf8Djs3m21ealNFnb/fZmQfA4zMxvmMWqNaV4UO0KywpGwwgEcWp1wZmC4+F7MAPhPLLG0jIp&#10;+CMHq2W3s8BE24Z/6LH3mQgQdgkqyL2vEildmpNBN7QVcfCutjbog6wzqWtsAtyUchxFU2mw4LCQ&#10;Y0WbnNL7/tcoKHany+2ziW9xP9qm7dfoHNPdKvXRa9dzEJ5a/w6/2lutYDyB/y/hB8jl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KPZjDAAAA2wAAAA8AAAAAAAAAAAAA&#10;AAAAoQIAAGRycy9kb3ducmV2LnhtbFBLBQYAAAAABAAEAPkAAACRAwAAAAA=&#10;" strokecolor="#f79646" strokeweight="1pt">
                  <v:stroke endarrow="block"/>
                  <v:shadow color="#974706" offset="1pt"/>
                </v:shape>
              </v:group>
            </w:pict>
          </mc:Fallback>
        </mc:AlternateContent>
      </w:r>
    </w:p>
    <w:p w14:paraId="6310847F" w14:textId="77777777" w:rsidR="00FD04E5" w:rsidRPr="005A7E51" w:rsidRDefault="00FD04E5">
      <w:pPr>
        <w:rPr>
          <w:rFonts w:cstheme="minorHAnsi"/>
        </w:rPr>
      </w:pPr>
    </w:p>
    <w:p w14:paraId="63108480" w14:textId="77777777" w:rsidR="00FD04E5" w:rsidRPr="005A7E51" w:rsidRDefault="00FD04E5">
      <w:pPr>
        <w:rPr>
          <w:rFonts w:cstheme="minorHAnsi"/>
          <w:b/>
          <w:bCs/>
          <w:sz w:val="16"/>
        </w:rPr>
      </w:pPr>
    </w:p>
    <w:p w14:paraId="63108481" w14:textId="77777777" w:rsidR="00FD04E5" w:rsidRPr="005A7E51" w:rsidRDefault="00FD04E5">
      <w:pPr>
        <w:rPr>
          <w:rFonts w:cstheme="minorHAnsi"/>
          <w:b/>
          <w:bCs/>
          <w:sz w:val="16"/>
        </w:rPr>
      </w:pPr>
    </w:p>
    <w:p w14:paraId="63108482" w14:textId="77777777" w:rsidR="00FD04E5" w:rsidRPr="005A7E51" w:rsidRDefault="00FD04E5">
      <w:pPr>
        <w:rPr>
          <w:rFonts w:cstheme="minorHAnsi"/>
          <w:b/>
          <w:bCs/>
          <w:sz w:val="16"/>
        </w:rPr>
      </w:pPr>
    </w:p>
    <w:p w14:paraId="63108483" w14:textId="77777777" w:rsidR="00FD04E5" w:rsidRPr="005A7E51" w:rsidRDefault="00FD04E5">
      <w:pPr>
        <w:rPr>
          <w:rFonts w:cstheme="minorHAnsi"/>
          <w:b/>
          <w:bCs/>
          <w:sz w:val="16"/>
        </w:rPr>
      </w:pPr>
    </w:p>
    <w:p w14:paraId="63108484" w14:textId="77777777" w:rsidR="00FD04E5" w:rsidRPr="005A7E51" w:rsidRDefault="00FD04E5">
      <w:pPr>
        <w:rPr>
          <w:rFonts w:cstheme="minorHAnsi"/>
          <w:b/>
          <w:bCs/>
          <w:sz w:val="16"/>
        </w:rPr>
      </w:pPr>
    </w:p>
    <w:p w14:paraId="63108485" w14:textId="77777777" w:rsidR="00FD04E5" w:rsidRPr="005A7E51" w:rsidRDefault="00FD04E5">
      <w:pPr>
        <w:rPr>
          <w:rFonts w:cstheme="minorHAnsi"/>
          <w:b/>
          <w:bCs/>
          <w:sz w:val="16"/>
        </w:rPr>
      </w:pPr>
    </w:p>
    <w:p w14:paraId="63108486" w14:textId="77777777" w:rsidR="00FD04E5" w:rsidRPr="005A7E51" w:rsidRDefault="00FD04E5">
      <w:pPr>
        <w:rPr>
          <w:rFonts w:cstheme="minorHAnsi"/>
          <w:b/>
          <w:bCs/>
          <w:sz w:val="16"/>
        </w:rPr>
      </w:pPr>
    </w:p>
    <w:p w14:paraId="63108487" w14:textId="77777777" w:rsidR="00FD04E5" w:rsidRPr="005A7E51" w:rsidRDefault="00FD04E5">
      <w:pPr>
        <w:rPr>
          <w:rFonts w:cstheme="minorHAnsi"/>
          <w:b/>
          <w:bCs/>
          <w:sz w:val="16"/>
        </w:rPr>
      </w:pPr>
    </w:p>
    <w:p w14:paraId="63108488" w14:textId="77777777" w:rsidR="00FD04E5" w:rsidRPr="003D2AC1" w:rsidRDefault="00FD04E5">
      <w:pPr>
        <w:rPr>
          <w:rFonts w:cstheme="minorHAnsi"/>
          <w:b/>
          <w:bCs/>
        </w:rPr>
      </w:pPr>
      <w:r w:rsidRPr="003D2AC1">
        <w:rPr>
          <w:rFonts w:cstheme="minorHAnsi"/>
          <w:b/>
          <w:bCs/>
        </w:rPr>
        <w:t>Relationships:</w:t>
      </w:r>
    </w:p>
    <w:p w14:paraId="63108489" w14:textId="77777777" w:rsidR="00FD04E5" w:rsidRPr="003D2AC1" w:rsidRDefault="00FD04E5">
      <w:pPr>
        <w:numPr>
          <w:ilvl w:val="0"/>
          <w:numId w:val="10"/>
        </w:numPr>
        <w:rPr>
          <w:rFonts w:cstheme="minorHAnsi"/>
        </w:rPr>
      </w:pPr>
      <w:r w:rsidRPr="003D2AC1">
        <w:rPr>
          <w:rFonts w:cstheme="minorHAnsi"/>
        </w:rPr>
        <w:t>The Offices XML file can contain one or more offices.</w:t>
      </w:r>
    </w:p>
    <w:p w14:paraId="6310848A" w14:textId="77777777" w:rsidR="00FD04E5" w:rsidRPr="003D2AC1" w:rsidRDefault="00FD04E5" w:rsidP="00FD04E5">
      <w:pPr>
        <w:numPr>
          <w:ilvl w:val="0"/>
          <w:numId w:val="10"/>
        </w:numPr>
        <w:rPr>
          <w:rFonts w:cstheme="minorHAnsi"/>
        </w:rPr>
      </w:pPr>
      <w:r w:rsidRPr="003D2AC1">
        <w:rPr>
          <w:rFonts w:cstheme="minorHAnsi"/>
        </w:rPr>
        <w:t>The Agents XML file can contain many Agents.  The Agents do not necessarily have to belong to the same office.  You can have Agents from different Offices in the same file.  Each Agent is related to an Office by the IntegratorOfficeID.  The Office does not have to exist in the Offices XML file for each Agent.  An Office must exist in our main database from a previous update or have been supplied in the same job in which the Agent file was submitted.</w:t>
      </w:r>
    </w:p>
    <w:p w14:paraId="6310848B" w14:textId="77777777" w:rsidR="00FD04E5" w:rsidRPr="003D2AC1" w:rsidRDefault="00FD04E5" w:rsidP="002A01B9">
      <w:pPr>
        <w:pStyle w:val="BodyText"/>
        <w:numPr>
          <w:ilvl w:val="0"/>
          <w:numId w:val="10"/>
        </w:numPr>
        <w:rPr>
          <w:rFonts w:asciiTheme="minorHAnsi" w:hAnsiTheme="minorHAnsi" w:cstheme="minorHAnsi"/>
          <w:sz w:val="20"/>
        </w:rPr>
      </w:pPr>
      <w:r w:rsidRPr="003D2AC1">
        <w:rPr>
          <w:rFonts w:asciiTheme="minorHAnsi" w:hAnsiTheme="minorHAnsi" w:cstheme="minorHAnsi"/>
          <w:sz w:val="20"/>
        </w:rPr>
        <w:t xml:space="preserve">The Properties XML file can contain many Properties.  The Properties do not necessarily have to belong to the same Agent.  You can have Properties from different Agents and Offices in the same file.  Each Property is related to an Agent by the IntegratorSalesAssociatetID.  The Agent does not have to exist in the Agent XML </w:t>
      </w:r>
      <w:r w:rsidRPr="003D2AC1">
        <w:rPr>
          <w:rFonts w:asciiTheme="minorHAnsi" w:hAnsiTheme="minorHAnsi" w:cstheme="minorHAnsi"/>
          <w:sz w:val="20"/>
        </w:rPr>
        <w:lastRenderedPageBreak/>
        <w:t>file for each Property.  An Agent must exist in our main database from a previous update or have been supplied in the same job in which the Property file was submitted.</w:t>
      </w:r>
      <w:r w:rsidRPr="003D2AC1">
        <w:rPr>
          <w:rFonts w:asciiTheme="minorHAnsi" w:hAnsiTheme="minorHAnsi" w:cstheme="minorHAnsi"/>
          <w:b/>
          <w:bCs/>
          <w:sz w:val="20"/>
        </w:rPr>
        <w:br w:type="page"/>
      </w:r>
    </w:p>
    <w:p w14:paraId="6310848C" w14:textId="77777777" w:rsidR="00733FE5" w:rsidRDefault="00AB3EF6" w:rsidP="00EC56FE">
      <w:pPr>
        <w:pStyle w:val="Heading2"/>
        <w:rPr>
          <w:snapToGrid w:val="0"/>
        </w:rPr>
      </w:pPr>
      <w:bookmarkStart w:id="10" w:name="_Toc361738458"/>
      <w:r>
        <w:rPr>
          <w:snapToGrid w:val="0"/>
        </w:rPr>
        <w:lastRenderedPageBreak/>
        <w:t>The difference between DISABLED and NOT PUBLIC AVAILABLE</w:t>
      </w:r>
      <w:bookmarkEnd w:id="10"/>
    </w:p>
    <w:p w14:paraId="6310848D" w14:textId="77777777" w:rsidR="00AB3EF6" w:rsidRDefault="00AB3EF6" w:rsidP="00AB3EF6">
      <w:pPr>
        <w:rPr>
          <w:rFonts w:cstheme="minorHAnsi"/>
        </w:rPr>
      </w:pPr>
      <w:r>
        <w:rPr>
          <w:rFonts w:cstheme="minorHAnsi"/>
        </w:rPr>
        <w:t>To avoid further confusions it is very important to be able to make the difference between a DISABLED record and a NOT PUBLIC AVAILABLE one.</w:t>
      </w:r>
    </w:p>
    <w:p w14:paraId="6310848E" w14:textId="77777777" w:rsidR="00AB3EF6" w:rsidRPr="005A7E51" w:rsidRDefault="00AB3EF6" w:rsidP="00AB3EF6">
      <w:pPr>
        <w:rPr>
          <w:rFonts w:cstheme="minorHAnsi"/>
        </w:rPr>
      </w:pPr>
      <w:r>
        <w:rPr>
          <w:rFonts w:cstheme="minorHAnsi"/>
        </w:rPr>
        <w:t xml:space="preserve">Not all the data you send to REX System will be displayed on the REMAX </w:t>
      </w:r>
      <w:r w:rsidR="00245BE2">
        <w:rPr>
          <w:rFonts w:cstheme="minorHAnsi"/>
        </w:rPr>
        <w:t>Refional</w:t>
      </w:r>
      <w:r>
        <w:rPr>
          <w:rFonts w:cstheme="minorHAnsi"/>
        </w:rPr>
        <w:t xml:space="preserve"> website</w:t>
      </w:r>
      <w:r w:rsidR="00245BE2">
        <w:rPr>
          <w:rFonts w:cstheme="minorHAnsi"/>
        </w:rPr>
        <w:t>s</w:t>
      </w:r>
      <w:r>
        <w:rPr>
          <w:rFonts w:cstheme="minorHAnsi"/>
        </w:rPr>
        <w:t>. The decission if the data is public abailable or not is done automatically based on multiple predefined rules.</w:t>
      </w:r>
    </w:p>
    <w:p w14:paraId="6310848F" w14:textId="77777777" w:rsidR="00AB3EF6" w:rsidRDefault="00AB3EF6" w:rsidP="00AB3EF6">
      <w:pPr>
        <w:rPr>
          <w:rFonts w:cstheme="minorHAnsi"/>
        </w:rPr>
      </w:pPr>
      <w:r>
        <w:rPr>
          <w:rFonts w:cstheme="minorHAnsi"/>
        </w:rPr>
        <w:t>If the data you send to REX System can be accessed through website public interface then the data is PUBLIC AVAILABLE. If the data is not public available it is not necessary DISABLED.</w:t>
      </w:r>
    </w:p>
    <w:p w14:paraId="63108490" w14:textId="77777777" w:rsidR="00AB3EF6" w:rsidRDefault="00AB3EF6" w:rsidP="00AB3EF6">
      <w:pPr>
        <w:rPr>
          <w:rFonts w:cstheme="minorHAnsi"/>
        </w:rPr>
      </w:pPr>
    </w:p>
    <w:p w14:paraId="63108491" w14:textId="77777777" w:rsidR="00733FE5" w:rsidRDefault="00AB3EF6" w:rsidP="00EC56FE">
      <w:pPr>
        <w:pStyle w:val="Heading3"/>
      </w:pPr>
      <w:bookmarkStart w:id="11" w:name="_Toc361738459"/>
      <w:r>
        <w:t>What DISABLED record means</w:t>
      </w:r>
      <w:bookmarkEnd w:id="11"/>
    </w:p>
    <w:p w14:paraId="63108492" w14:textId="77777777" w:rsidR="00AB3EF6" w:rsidRDefault="00AB3EF6" w:rsidP="00AB3EF6">
      <w:pPr>
        <w:rPr>
          <w:rFonts w:cstheme="minorHAnsi"/>
        </w:rPr>
      </w:pPr>
      <w:r>
        <w:rPr>
          <w:rFonts w:cstheme="minorHAnsi"/>
        </w:rPr>
        <w:t>In our base Office</w:t>
      </w:r>
      <w:r w:rsidR="00AA5BF4">
        <w:rPr>
          <w:rFonts w:cstheme="minorHAnsi"/>
        </w:rPr>
        <w:t>s</w:t>
      </w:r>
      <w:r>
        <w:rPr>
          <w:rFonts w:cstheme="minorHAnsi"/>
        </w:rPr>
        <w:t>, Agent</w:t>
      </w:r>
      <w:r w:rsidR="00AA5BF4">
        <w:rPr>
          <w:rFonts w:cstheme="minorHAnsi"/>
        </w:rPr>
        <w:t>s</w:t>
      </w:r>
      <w:r>
        <w:rPr>
          <w:rFonts w:cstheme="minorHAnsi"/>
        </w:rPr>
        <w:t xml:space="preserve"> and Listings tables</w:t>
      </w:r>
      <w:r w:rsidR="00AA5BF4">
        <w:rPr>
          <w:rFonts w:cstheme="minorHAnsi"/>
        </w:rPr>
        <w:t xml:space="preserve"> we have a boolean field called disabled that usually has the value of  false.</w:t>
      </w:r>
    </w:p>
    <w:p w14:paraId="63108493" w14:textId="77777777" w:rsidR="00AA5BF4" w:rsidRDefault="00AA5BF4" w:rsidP="00AB3EF6">
      <w:pPr>
        <w:rPr>
          <w:rFonts w:cstheme="minorHAnsi"/>
        </w:rPr>
      </w:pPr>
      <w:r>
        <w:rPr>
          <w:rFonts w:cstheme="minorHAnsi"/>
        </w:rPr>
        <w:t xml:space="preserve">We do not phisically delete data. We just mark it as deleted using the disabled field. </w:t>
      </w:r>
    </w:p>
    <w:p w14:paraId="63108494" w14:textId="77777777" w:rsidR="00AA5BF4" w:rsidRPr="00EC56FE" w:rsidRDefault="003D388E" w:rsidP="00AB3EF6">
      <w:pPr>
        <w:rPr>
          <w:rFonts w:cstheme="minorHAnsi"/>
          <w:b/>
        </w:rPr>
      </w:pPr>
      <w:r w:rsidRPr="00EC56FE">
        <w:rPr>
          <w:rFonts w:cstheme="minorHAnsi"/>
          <w:b/>
        </w:rPr>
        <w:t>In all cases, if a record is disabled it is no longer public available. But, if data is no longer public available this do not mean that is disabled.</w:t>
      </w:r>
    </w:p>
    <w:p w14:paraId="63108495" w14:textId="77777777" w:rsidR="00AA5BF4" w:rsidRDefault="00AA5BF4" w:rsidP="00AB3EF6">
      <w:pPr>
        <w:rPr>
          <w:rFonts w:cstheme="minorHAnsi"/>
        </w:rPr>
      </w:pPr>
    </w:p>
    <w:p w14:paraId="63108496" w14:textId="77777777" w:rsidR="00733FE5" w:rsidRDefault="00AA5BF4" w:rsidP="00EC56FE">
      <w:pPr>
        <w:pStyle w:val="Heading3"/>
      </w:pPr>
      <w:bookmarkStart w:id="12" w:name="_Toc361738460"/>
      <w:r>
        <w:t>What PUBLIC AVAILABLE record means</w:t>
      </w:r>
      <w:bookmarkEnd w:id="12"/>
    </w:p>
    <w:p w14:paraId="63108497" w14:textId="77777777" w:rsidR="00A92F2B" w:rsidRDefault="00AA5BF4" w:rsidP="00AB3EF6">
      <w:pPr>
        <w:rPr>
          <w:rFonts w:cstheme="minorHAnsi"/>
        </w:rPr>
      </w:pPr>
      <w:r>
        <w:rPr>
          <w:rFonts w:cstheme="minorHAnsi"/>
        </w:rPr>
        <w:t xml:space="preserve">If a record is PUBLIC AVAILABLE, you will be able to see it on the public website. </w:t>
      </w:r>
    </w:p>
    <w:p w14:paraId="63108498" w14:textId="77777777" w:rsidR="00AA5BF4" w:rsidRDefault="00AA5BF4" w:rsidP="00AB3EF6">
      <w:pPr>
        <w:rPr>
          <w:rFonts w:cstheme="minorHAnsi"/>
        </w:rPr>
      </w:pPr>
      <w:r>
        <w:rPr>
          <w:rFonts w:cstheme="minorHAnsi"/>
        </w:rPr>
        <w:t>For instance if an office is public available you will be able to see its details in the office details page and also you can search for that of</w:t>
      </w:r>
      <w:r w:rsidR="00A92F2B">
        <w:rPr>
          <w:rFonts w:cstheme="minorHAnsi"/>
        </w:rPr>
        <w:t>f</w:t>
      </w:r>
      <w:r>
        <w:rPr>
          <w:rFonts w:cstheme="minorHAnsi"/>
        </w:rPr>
        <w:t>ice</w:t>
      </w:r>
      <w:r w:rsidR="00A92F2B">
        <w:rPr>
          <w:rFonts w:cstheme="minorHAnsi"/>
        </w:rPr>
        <w:t xml:space="preserve"> and for listings belonging to that office</w:t>
      </w:r>
      <w:r>
        <w:rPr>
          <w:rFonts w:cstheme="minorHAnsi"/>
        </w:rPr>
        <w:t xml:space="preserve">. </w:t>
      </w:r>
      <w:r w:rsidR="00A92F2B">
        <w:rPr>
          <w:rFonts w:cstheme="minorHAnsi"/>
        </w:rPr>
        <w:t>If an agent is public available then you will be able to see the agent details and to search for that agent and listings belonging that agent. If a listing is public available you will be able to search for that listing and to display the details of that listing.</w:t>
      </w:r>
    </w:p>
    <w:p w14:paraId="63108499" w14:textId="77777777" w:rsidR="00A92F2B" w:rsidRPr="00EC56FE" w:rsidRDefault="003D388E" w:rsidP="00AB3EF6">
      <w:pPr>
        <w:rPr>
          <w:rFonts w:cstheme="minorHAnsi"/>
          <w:b/>
        </w:rPr>
      </w:pPr>
      <w:r w:rsidRPr="00EC56FE">
        <w:rPr>
          <w:rFonts w:cstheme="minorHAnsi"/>
          <w:b/>
        </w:rPr>
        <w:t>In all cases, if a record is public available it is not disabled. But, if a record is not disabled it does not mean that is public available.</w:t>
      </w:r>
    </w:p>
    <w:p w14:paraId="6310849A" w14:textId="77777777" w:rsidR="00AA5BF4" w:rsidRDefault="00AA5BF4" w:rsidP="00AB3EF6">
      <w:pPr>
        <w:rPr>
          <w:rFonts w:cstheme="minorHAnsi"/>
        </w:rPr>
      </w:pPr>
    </w:p>
    <w:p w14:paraId="6310849B" w14:textId="77777777" w:rsidR="00733FE5" w:rsidRDefault="00AA5BF4" w:rsidP="00EC56FE">
      <w:pPr>
        <w:pStyle w:val="Heading3"/>
      </w:pPr>
      <w:bookmarkStart w:id="13" w:name="_Ref356920456"/>
      <w:bookmarkStart w:id="14" w:name="_Toc361738461"/>
      <w:r>
        <w:t>Relation between DISABLED and PUBLIC AVAILABILITY</w:t>
      </w:r>
      <w:bookmarkEnd w:id="13"/>
      <w:bookmarkEnd w:id="14"/>
    </w:p>
    <w:tbl>
      <w:tblPr>
        <w:tblStyle w:val="TableGrid"/>
        <w:tblW w:w="0" w:type="auto"/>
        <w:tblLook w:val="04A0" w:firstRow="1" w:lastRow="0" w:firstColumn="1" w:lastColumn="0" w:noHBand="0" w:noVBand="1"/>
      </w:tblPr>
      <w:tblGrid>
        <w:gridCol w:w="1668"/>
        <w:gridCol w:w="915"/>
        <w:gridCol w:w="1318"/>
        <w:gridCol w:w="876"/>
        <w:gridCol w:w="1110"/>
        <w:gridCol w:w="915"/>
        <w:gridCol w:w="1110"/>
      </w:tblGrid>
      <w:tr w:rsidR="00E85135" w14:paraId="631084A0" w14:textId="77777777" w:rsidTr="00EC56FE">
        <w:tc>
          <w:tcPr>
            <w:tcW w:w="1668" w:type="dxa"/>
          </w:tcPr>
          <w:p w14:paraId="6310849C" w14:textId="77777777" w:rsidR="00E85135" w:rsidRDefault="00E85135" w:rsidP="00AB3EF6">
            <w:pPr>
              <w:rPr>
                <w:rFonts w:cstheme="minorHAnsi"/>
              </w:rPr>
            </w:pPr>
          </w:p>
        </w:tc>
        <w:tc>
          <w:tcPr>
            <w:tcW w:w="2233" w:type="dxa"/>
            <w:gridSpan w:val="2"/>
          </w:tcPr>
          <w:p w14:paraId="6310849D" w14:textId="77777777" w:rsidR="00733FE5" w:rsidRDefault="00E85135" w:rsidP="00EC56FE">
            <w:pPr>
              <w:jc w:val="center"/>
              <w:rPr>
                <w:rFonts w:cstheme="minorHAnsi"/>
              </w:rPr>
            </w:pPr>
            <w:r>
              <w:rPr>
                <w:rFonts w:cstheme="minorHAnsi"/>
              </w:rPr>
              <w:t>Office record</w:t>
            </w:r>
          </w:p>
        </w:tc>
        <w:tc>
          <w:tcPr>
            <w:tcW w:w="1986" w:type="dxa"/>
            <w:gridSpan w:val="2"/>
          </w:tcPr>
          <w:p w14:paraId="6310849E" w14:textId="77777777" w:rsidR="00733FE5" w:rsidRDefault="00E85135" w:rsidP="00EC56FE">
            <w:pPr>
              <w:jc w:val="center"/>
              <w:rPr>
                <w:rFonts w:cstheme="minorHAnsi"/>
              </w:rPr>
            </w:pPr>
            <w:r>
              <w:rPr>
                <w:rFonts w:cstheme="minorHAnsi"/>
              </w:rPr>
              <w:t>Agent record</w:t>
            </w:r>
          </w:p>
        </w:tc>
        <w:tc>
          <w:tcPr>
            <w:tcW w:w="2025" w:type="dxa"/>
            <w:gridSpan w:val="2"/>
          </w:tcPr>
          <w:p w14:paraId="6310849F" w14:textId="77777777" w:rsidR="00733FE5" w:rsidRDefault="00E85135" w:rsidP="00EC56FE">
            <w:pPr>
              <w:jc w:val="center"/>
              <w:rPr>
                <w:rFonts w:cstheme="minorHAnsi"/>
              </w:rPr>
            </w:pPr>
            <w:r>
              <w:rPr>
                <w:rFonts w:cstheme="minorHAnsi"/>
              </w:rPr>
              <w:t>Listing record</w:t>
            </w:r>
          </w:p>
        </w:tc>
      </w:tr>
      <w:tr w:rsidR="00563E96" w14:paraId="631084A8" w14:textId="77777777" w:rsidTr="00EC56FE">
        <w:tc>
          <w:tcPr>
            <w:tcW w:w="1668" w:type="dxa"/>
          </w:tcPr>
          <w:p w14:paraId="631084A1" w14:textId="77777777" w:rsidR="00563E96" w:rsidRDefault="00563E96" w:rsidP="00AB3EF6">
            <w:pPr>
              <w:rPr>
                <w:rFonts w:cstheme="minorHAnsi"/>
              </w:rPr>
            </w:pPr>
            <w:r>
              <w:rPr>
                <w:rFonts w:cstheme="minorHAnsi"/>
              </w:rPr>
              <w:t>Disabled</w:t>
            </w:r>
          </w:p>
        </w:tc>
        <w:tc>
          <w:tcPr>
            <w:tcW w:w="915" w:type="dxa"/>
          </w:tcPr>
          <w:p w14:paraId="631084A2" w14:textId="77777777" w:rsidR="00733FE5" w:rsidRDefault="00F131A0" w:rsidP="00EC56FE">
            <w:pPr>
              <w:jc w:val="center"/>
              <w:rPr>
                <w:rFonts w:cstheme="minorHAnsi"/>
              </w:rPr>
            </w:pPr>
            <w:r>
              <w:rPr>
                <w:rFonts w:cstheme="minorHAnsi"/>
              </w:rPr>
              <w:t>Yes</w:t>
            </w:r>
          </w:p>
        </w:tc>
        <w:tc>
          <w:tcPr>
            <w:tcW w:w="1318" w:type="dxa"/>
          </w:tcPr>
          <w:p w14:paraId="631084A3" w14:textId="77777777" w:rsidR="00733FE5" w:rsidRDefault="00F131A0" w:rsidP="00EC56FE">
            <w:pPr>
              <w:jc w:val="center"/>
              <w:rPr>
                <w:rFonts w:cstheme="minorHAnsi"/>
              </w:rPr>
            </w:pPr>
            <w:r>
              <w:rPr>
                <w:rFonts w:cstheme="minorHAnsi"/>
              </w:rPr>
              <w:t>No</w:t>
            </w:r>
          </w:p>
        </w:tc>
        <w:tc>
          <w:tcPr>
            <w:tcW w:w="876" w:type="dxa"/>
          </w:tcPr>
          <w:p w14:paraId="631084A4" w14:textId="77777777" w:rsidR="00733FE5" w:rsidRDefault="00E85135" w:rsidP="00EC56FE">
            <w:pPr>
              <w:jc w:val="center"/>
              <w:rPr>
                <w:rFonts w:cstheme="minorHAnsi"/>
              </w:rPr>
            </w:pPr>
            <w:r>
              <w:rPr>
                <w:rFonts w:cstheme="minorHAnsi"/>
              </w:rPr>
              <w:t>Yes</w:t>
            </w:r>
          </w:p>
        </w:tc>
        <w:tc>
          <w:tcPr>
            <w:tcW w:w="1110" w:type="dxa"/>
          </w:tcPr>
          <w:p w14:paraId="631084A5" w14:textId="77777777" w:rsidR="00733FE5" w:rsidRDefault="00E85135" w:rsidP="00EC56FE">
            <w:pPr>
              <w:jc w:val="center"/>
              <w:rPr>
                <w:rFonts w:cstheme="minorHAnsi"/>
              </w:rPr>
            </w:pPr>
            <w:r>
              <w:rPr>
                <w:rFonts w:cstheme="minorHAnsi"/>
              </w:rPr>
              <w:t>No</w:t>
            </w:r>
          </w:p>
        </w:tc>
        <w:tc>
          <w:tcPr>
            <w:tcW w:w="915" w:type="dxa"/>
          </w:tcPr>
          <w:p w14:paraId="631084A6" w14:textId="77777777" w:rsidR="00733FE5" w:rsidRDefault="00896D8D" w:rsidP="00EC56FE">
            <w:pPr>
              <w:jc w:val="center"/>
              <w:rPr>
                <w:rFonts w:cstheme="minorHAnsi"/>
              </w:rPr>
            </w:pPr>
            <w:r>
              <w:rPr>
                <w:rFonts w:cstheme="minorHAnsi"/>
              </w:rPr>
              <w:t>Yes 5)</w:t>
            </w:r>
          </w:p>
        </w:tc>
        <w:tc>
          <w:tcPr>
            <w:tcW w:w="1110" w:type="dxa"/>
          </w:tcPr>
          <w:p w14:paraId="631084A7" w14:textId="77777777" w:rsidR="00733FE5" w:rsidRDefault="00896D8D" w:rsidP="00EC56FE">
            <w:pPr>
              <w:jc w:val="center"/>
              <w:rPr>
                <w:rFonts w:cstheme="minorHAnsi"/>
              </w:rPr>
            </w:pPr>
            <w:r>
              <w:rPr>
                <w:rFonts w:cstheme="minorHAnsi"/>
              </w:rPr>
              <w:t>No</w:t>
            </w:r>
          </w:p>
        </w:tc>
      </w:tr>
      <w:tr w:rsidR="00563E96" w14:paraId="631084B0" w14:textId="77777777" w:rsidTr="00EC56FE">
        <w:tc>
          <w:tcPr>
            <w:tcW w:w="1668" w:type="dxa"/>
          </w:tcPr>
          <w:p w14:paraId="631084A9" w14:textId="77777777" w:rsidR="00563E96" w:rsidRDefault="00563E96" w:rsidP="00AB3EF6">
            <w:pPr>
              <w:rPr>
                <w:rFonts w:cstheme="minorHAnsi"/>
              </w:rPr>
            </w:pPr>
            <w:r>
              <w:rPr>
                <w:rFonts w:cstheme="minorHAnsi"/>
              </w:rPr>
              <w:t>Public available</w:t>
            </w:r>
          </w:p>
        </w:tc>
        <w:tc>
          <w:tcPr>
            <w:tcW w:w="915" w:type="dxa"/>
          </w:tcPr>
          <w:p w14:paraId="631084AA" w14:textId="77777777" w:rsidR="00733FE5" w:rsidRDefault="00F131A0" w:rsidP="00EC56FE">
            <w:pPr>
              <w:jc w:val="center"/>
              <w:rPr>
                <w:rFonts w:cstheme="minorHAnsi"/>
              </w:rPr>
            </w:pPr>
            <w:r>
              <w:rPr>
                <w:rFonts w:cstheme="minorHAnsi"/>
              </w:rPr>
              <w:t>No</w:t>
            </w:r>
          </w:p>
        </w:tc>
        <w:tc>
          <w:tcPr>
            <w:tcW w:w="1318" w:type="dxa"/>
          </w:tcPr>
          <w:p w14:paraId="631084AB" w14:textId="77777777" w:rsidR="00733FE5" w:rsidRDefault="00F131A0" w:rsidP="00EC56FE">
            <w:pPr>
              <w:jc w:val="center"/>
              <w:rPr>
                <w:rFonts w:cstheme="minorHAnsi"/>
              </w:rPr>
            </w:pPr>
            <w:r>
              <w:rPr>
                <w:rFonts w:cstheme="minorHAnsi"/>
              </w:rPr>
              <w:t>Yes</w:t>
            </w:r>
          </w:p>
        </w:tc>
        <w:tc>
          <w:tcPr>
            <w:tcW w:w="876" w:type="dxa"/>
          </w:tcPr>
          <w:p w14:paraId="631084AC" w14:textId="77777777" w:rsidR="00733FE5" w:rsidRDefault="00E85135" w:rsidP="00EC56FE">
            <w:pPr>
              <w:jc w:val="center"/>
              <w:rPr>
                <w:rFonts w:cstheme="minorHAnsi"/>
              </w:rPr>
            </w:pPr>
            <w:r>
              <w:rPr>
                <w:rFonts w:cstheme="minorHAnsi"/>
              </w:rPr>
              <w:t>No</w:t>
            </w:r>
          </w:p>
        </w:tc>
        <w:tc>
          <w:tcPr>
            <w:tcW w:w="1110" w:type="dxa"/>
          </w:tcPr>
          <w:p w14:paraId="631084AD" w14:textId="77777777" w:rsidR="00733FE5" w:rsidRDefault="00E85135" w:rsidP="00EC56FE">
            <w:pPr>
              <w:jc w:val="center"/>
              <w:rPr>
                <w:rFonts w:cstheme="minorHAnsi"/>
              </w:rPr>
            </w:pPr>
            <w:r>
              <w:rPr>
                <w:rFonts w:cstheme="minorHAnsi"/>
              </w:rPr>
              <w:t>Yes</w:t>
            </w:r>
          </w:p>
        </w:tc>
        <w:tc>
          <w:tcPr>
            <w:tcW w:w="915" w:type="dxa"/>
          </w:tcPr>
          <w:p w14:paraId="631084AE" w14:textId="77777777" w:rsidR="00733FE5" w:rsidRDefault="00896D8D" w:rsidP="00EC56FE">
            <w:pPr>
              <w:jc w:val="center"/>
              <w:rPr>
                <w:rFonts w:cstheme="minorHAnsi"/>
              </w:rPr>
            </w:pPr>
            <w:r>
              <w:rPr>
                <w:rFonts w:cstheme="minorHAnsi"/>
              </w:rPr>
              <w:t>No</w:t>
            </w:r>
          </w:p>
        </w:tc>
        <w:tc>
          <w:tcPr>
            <w:tcW w:w="1110" w:type="dxa"/>
          </w:tcPr>
          <w:p w14:paraId="631084AF" w14:textId="77777777" w:rsidR="00733FE5" w:rsidRDefault="00896D8D" w:rsidP="00EC56FE">
            <w:pPr>
              <w:jc w:val="center"/>
              <w:rPr>
                <w:rFonts w:cstheme="minorHAnsi"/>
              </w:rPr>
            </w:pPr>
            <w:r>
              <w:rPr>
                <w:rFonts w:cstheme="minorHAnsi"/>
              </w:rPr>
              <w:t xml:space="preserve">Yes/No </w:t>
            </w:r>
            <w:r w:rsidR="002608E1">
              <w:rPr>
                <w:rFonts w:cstheme="minorHAnsi"/>
              </w:rPr>
              <w:t>3</w:t>
            </w:r>
            <w:r>
              <w:rPr>
                <w:rFonts w:cstheme="minorHAnsi"/>
              </w:rPr>
              <w:t>)</w:t>
            </w:r>
          </w:p>
        </w:tc>
      </w:tr>
      <w:tr w:rsidR="00896D8D" w14:paraId="631084B4" w14:textId="77777777" w:rsidTr="00EC56FE">
        <w:tc>
          <w:tcPr>
            <w:tcW w:w="3901" w:type="dxa"/>
            <w:gridSpan w:val="3"/>
            <w:shd w:val="clear" w:color="auto" w:fill="BFBFBF" w:themeFill="background1" w:themeFillShade="BF"/>
          </w:tcPr>
          <w:p w14:paraId="631084B1" w14:textId="77777777" w:rsidR="00733FE5" w:rsidRDefault="00896D8D" w:rsidP="00EC56FE">
            <w:pPr>
              <w:jc w:val="center"/>
              <w:rPr>
                <w:rFonts w:cstheme="minorHAnsi"/>
              </w:rPr>
            </w:pPr>
            <w:r>
              <w:rPr>
                <w:rFonts w:cstheme="minorHAnsi"/>
              </w:rPr>
              <w:t>Dependant Agents records</w:t>
            </w:r>
          </w:p>
        </w:tc>
        <w:tc>
          <w:tcPr>
            <w:tcW w:w="1986" w:type="dxa"/>
            <w:gridSpan w:val="2"/>
            <w:vMerge w:val="restart"/>
            <w:vAlign w:val="center"/>
          </w:tcPr>
          <w:p w14:paraId="631084B2" w14:textId="77777777" w:rsidR="00733FE5" w:rsidRDefault="00896D8D" w:rsidP="00EC56FE">
            <w:pPr>
              <w:jc w:val="center"/>
              <w:rPr>
                <w:rFonts w:cstheme="minorHAnsi"/>
              </w:rPr>
            </w:pPr>
            <w:r>
              <w:rPr>
                <w:rFonts w:cstheme="minorHAnsi"/>
              </w:rPr>
              <w:t>n/a</w:t>
            </w:r>
          </w:p>
        </w:tc>
        <w:tc>
          <w:tcPr>
            <w:tcW w:w="2025" w:type="dxa"/>
            <w:gridSpan w:val="2"/>
            <w:vMerge w:val="restart"/>
            <w:vAlign w:val="center"/>
          </w:tcPr>
          <w:p w14:paraId="631084B3" w14:textId="77777777" w:rsidR="00733FE5" w:rsidRDefault="00896D8D" w:rsidP="00EC56FE">
            <w:pPr>
              <w:jc w:val="center"/>
              <w:rPr>
                <w:rFonts w:cstheme="minorHAnsi"/>
              </w:rPr>
            </w:pPr>
            <w:r>
              <w:rPr>
                <w:rFonts w:cstheme="minorHAnsi"/>
              </w:rPr>
              <w:t>n/a</w:t>
            </w:r>
          </w:p>
        </w:tc>
      </w:tr>
      <w:tr w:rsidR="00896D8D" w14:paraId="631084BA" w14:textId="77777777" w:rsidTr="00EC56FE">
        <w:tc>
          <w:tcPr>
            <w:tcW w:w="1668" w:type="dxa"/>
          </w:tcPr>
          <w:p w14:paraId="631084B5" w14:textId="77777777" w:rsidR="00896D8D" w:rsidRDefault="00896D8D" w:rsidP="00AB3EF6">
            <w:pPr>
              <w:rPr>
                <w:rFonts w:cstheme="minorHAnsi"/>
              </w:rPr>
            </w:pPr>
            <w:r>
              <w:rPr>
                <w:rFonts w:cstheme="minorHAnsi"/>
              </w:rPr>
              <w:t>Disabled</w:t>
            </w:r>
          </w:p>
        </w:tc>
        <w:tc>
          <w:tcPr>
            <w:tcW w:w="915" w:type="dxa"/>
          </w:tcPr>
          <w:p w14:paraId="631084B6" w14:textId="77777777" w:rsidR="00733FE5" w:rsidRDefault="00896D8D" w:rsidP="00EC56FE">
            <w:pPr>
              <w:jc w:val="center"/>
              <w:rPr>
                <w:rFonts w:cstheme="minorHAnsi"/>
              </w:rPr>
            </w:pPr>
            <w:r>
              <w:rPr>
                <w:rFonts w:cstheme="minorHAnsi"/>
              </w:rPr>
              <w:t>No 1)</w:t>
            </w:r>
          </w:p>
        </w:tc>
        <w:tc>
          <w:tcPr>
            <w:tcW w:w="1318" w:type="dxa"/>
          </w:tcPr>
          <w:p w14:paraId="631084B7" w14:textId="77777777" w:rsidR="00733FE5" w:rsidRDefault="00896D8D" w:rsidP="00EC56FE">
            <w:pPr>
              <w:jc w:val="center"/>
              <w:rPr>
                <w:rFonts w:cstheme="minorHAnsi"/>
              </w:rPr>
            </w:pPr>
            <w:r>
              <w:rPr>
                <w:rFonts w:cstheme="minorHAnsi"/>
              </w:rPr>
              <w:t>No 1)</w:t>
            </w:r>
          </w:p>
        </w:tc>
        <w:tc>
          <w:tcPr>
            <w:tcW w:w="1986" w:type="dxa"/>
            <w:gridSpan w:val="2"/>
            <w:vMerge/>
          </w:tcPr>
          <w:p w14:paraId="631084B8" w14:textId="77777777" w:rsidR="00733FE5" w:rsidRDefault="00733FE5" w:rsidP="00EC56FE">
            <w:pPr>
              <w:jc w:val="center"/>
              <w:rPr>
                <w:rFonts w:cstheme="minorHAnsi"/>
              </w:rPr>
            </w:pPr>
          </w:p>
        </w:tc>
        <w:tc>
          <w:tcPr>
            <w:tcW w:w="2025" w:type="dxa"/>
            <w:gridSpan w:val="2"/>
            <w:vMerge/>
          </w:tcPr>
          <w:p w14:paraId="631084B9" w14:textId="77777777" w:rsidR="00733FE5" w:rsidRDefault="00733FE5" w:rsidP="00EC56FE">
            <w:pPr>
              <w:jc w:val="center"/>
              <w:rPr>
                <w:rFonts w:cstheme="minorHAnsi"/>
              </w:rPr>
            </w:pPr>
          </w:p>
        </w:tc>
      </w:tr>
      <w:tr w:rsidR="00896D8D" w14:paraId="631084C0" w14:textId="77777777" w:rsidTr="00EC56FE">
        <w:tc>
          <w:tcPr>
            <w:tcW w:w="1668" w:type="dxa"/>
          </w:tcPr>
          <w:p w14:paraId="631084BB" w14:textId="77777777" w:rsidR="00896D8D" w:rsidRDefault="00896D8D" w:rsidP="00AB3EF6">
            <w:pPr>
              <w:rPr>
                <w:rFonts w:cstheme="minorHAnsi"/>
              </w:rPr>
            </w:pPr>
            <w:r>
              <w:rPr>
                <w:rFonts w:cstheme="minorHAnsi"/>
              </w:rPr>
              <w:t>Public available</w:t>
            </w:r>
          </w:p>
        </w:tc>
        <w:tc>
          <w:tcPr>
            <w:tcW w:w="915" w:type="dxa"/>
          </w:tcPr>
          <w:p w14:paraId="631084BC" w14:textId="77777777" w:rsidR="00733FE5" w:rsidRDefault="00896D8D" w:rsidP="00EC56FE">
            <w:pPr>
              <w:jc w:val="center"/>
              <w:rPr>
                <w:rFonts w:cstheme="minorHAnsi"/>
              </w:rPr>
            </w:pPr>
            <w:r>
              <w:rPr>
                <w:rFonts w:cstheme="minorHAnsi"/>
              </w:rPr>
              <w:t>Yes 1)</w:t>
            </w:r>
          </w:p>
        </w:tc>
        <w:tc>
          <w:tcPr>
            <w:tcW w:w="1318" w:type="dxa"/>
          </w:tcPr>
          <w:p w14:paraId="631084BD" w14:textId="77777777" w:rsidR="00733FE5" w:rsidRDefault="00896D8D" w:rsidP="00EC56FE">
            <w:pPr>
              <w:jc w:val="center"/>
              <w:rPr>
                <w:rFonts w:cstheme="minorHAnsi"/>
              </w:rPr>
            </w:pPr>
            <w:r>
              <w:rPr>
                <w:rFonts w:cstheme="minorHAnsi"/>
              </w:rPr>
              <w:t>Yes 1)</w:t>
            </w:r>
          </w:p>
        </w:tc>
        <w:tc>
          <w:tcPr>
            <w:tcW w:w="1986" w:type="dxa"/>
            <w:gridSpan w:val="2"/>
            <w:vMerge/>
          </w:tcPr>
          <w:p w14:paraId="631084BE" w14:textId="77777777" w:rsidR="00733FE5" w:rsidRDefault="00733FE5" w:rsidP="00EC56FE">
            <w:pPr>
              <w:jc w:val="center"/>
              <w:rPr>
                <w:rFonts w:cstheme="minorHAnsi"/>
              </w:rPr>
            </w:pPr>
          </w:p>
        </w:tc>
        <w:tc>
          <w:tcPr>
            <w:tcW w:w="2025" w:type="dxa"/>
            <w:gridSpan w:val="2"/>
            <w:vMerge/>
          </w:tcPr>
          <w:p w14:paraId="631084BF" w14:textId="77777777" w:rsidR="00733FE5" w:rsidRDefault="00733FE5" w:rsidP="00EC56FE">
            <w:pPr>
              <w:jc w:val="center"/>
              <w:rPr>
                <w:rFonts w:cstheme="minorHAnsi"/>
              </w:rPr>
            </w:pPr>
          </w:p>
        </w:tc>
      </w:tr>
      <w:tr w:rsidR="00896D8D" w14:paraId="631084C3" w14:textId="77777777" w:rsidTr="00EC56FE">
        <w:tc>
          <w:tcPr>
            <w:tcW w:w="5887" w:type="dxa"/>
            <w:gridSpan w:val="5"/>
            <w:shd w:val="clear" w:color="auto" w:fill="BFBFBF" w:themeFill="background1" w:themeFillShade="BF"/>
          </w:tcPr>
          <w:p w14:paraId="631084C1" w14:textId="77777777" w:rsidR="00733FE5" w:rsidRDefault="00896D8D" w:rsidP="00EC56FE">
            <w:pPr>
              <w:jc w:val="center"/>
              <w:rPr>
                <w:rFonts w:cstheme="minorHAnsi"/>
              </w:rPr>
            </w:pPr>
            <w:r>
              <w:rPr>
                <w:rFonts w:cstheme="minorHAnsi"/>
              </w:rPr>
              <w:t>Dependant Listings records</w:t>
            </w:r>
          </w:p>
        </w:tc>
        <w:tc>
          <w:tcPr>
            <w:tcW w:w="2025" w:type="dxa"/>
            <w:gridSpan w:val="2"/>
            <w:vMerge/>
          </w:tcPr>
          <w:p w14:paraId="631084C2" w14:textId="77777777" w:rsidR="00733FE5" w:rsidRDefault="00733FE5" w:rsidP="00EC56FE">
            <w:pPr>
              <w:jc w:val="center"/>
              <w:rPr>
                <w:rFonts w:cstheme="minorHAnsi"/>
              </w:rPr>
            </w:pPr>
          </w:p>
        </w:tc>
      </w:tr>
      <w:tr w:rsidR="00896D8D" w14:paraId="631084CA" w14:textId="77777777" w:rsidTr="00EC56FE">
        <w:tc>
          <w:tcPr>
            <w:tcW w:w="1668" w:type="dxa"/>
          </w:tcPr>
          <w:p w14:paraId="631084C4" w14:textId="77777777" w:rsidR="00896D8D" w:rsidRDefault="00896D8D" w:rsidP="00AB3EF6">
            <w:pPr>
              <w:rPr>
                <w:rFonts w:cstheme="minorHAnsi"/>
              </w:rPr>
            </w:pPr>
            <w:r>
              <w:rPr>
                <w:rFonts w:cstheme="minorHAnsi"/>
              </w:rPr>
              <w:t>Disabled</w:t>
            </w:r>
          </w:p>
        </w:tc>
        <w:tc>
          <w:tcPr>
            <w:tcW w:w="915" w:type="dxa"/>
          </w:tcPr>
          <w:p w14:paraId="631084C5" w14:textId="77777777" w:rsidR="00733FE5" w:rsidRDefault="00896D8D" w:rsidP="00EC56FE">
            <w:pPr>
              <w:jc w:val="center"/>
              <w:rPr>
                <w:rFonts w:cstheme="minorHAnsi"/>
              </w:rPr>
            </w:pPr>
            <w:r>
              <w:rPr>
                <w:rFonts w:cstheme="minorHAnsi"/>
              </w:rPr>
              <w:t>No 2)</w:t>
            </w:r>
          </w:p>
        </w:tc>
        <w:tc>
          <w:tcPr>
            <w:tcW w:w="1318" w:type="dxa"/>
          </w:tcPr>
          <w:p w14:paraId="631084C6" w14:textId="77777777" w:rsidR="00733FE5" w:rsidRDefault="00896D8D" w:rsidP="00EC56FE">
            <w:pPr>
              <w:jc w:val="center"/>
              <w:rPr>
                <w:rFonts w:cstheme="minorHAnsi"/>
              </w:rPr>
            </w:pPr>
            <w:r>
              <w:rPr>
                <w:rFonts w:cstheme="minorHAnsi"/>
              </w:rPr>
              <w:t>No 2)</w:t>
            </w:r>
          </w:p>
        </w:tc>
        <w:tc>
          <w:tcPr>
            <w:tcW w:w="876" w:type="dxa"/>
          </w:tcPr>
          <w:p w14:paraId="631084C7" w14:textId="77777777" w:rsidR="00733FE5" w:rsidRDefault="00896D8D" w:rsidP="00EC56FE">
            <w:pPr>
              <w:jc w:val="center"/>
              <w:rPr>
                <w:rFonts w:cstheme="minorHAnsi"/>
              </w:rPr>
            </w:pPr>
            <w:r>
              <w:rPr>
                <w:rFonts w:cstheme="minorHAnsi"/>
              </w:rPr>
              <w:t>No 4)</w:t>
            </w:r>
          </w:p>
        </w:tc>
        <w:tc>
          <w:tcPr>
            <w:tcW w:w="1110" w:type="dxa"/>
          </w:tcPr>
          <w:p w14:paraId="631084C8" w14:textId="77777777" w:rsidR="00733FE5" w:rsidRDefault="00896D8D" w:rsidP="00EC56FE">
            <w:pPr>
              <w:jc w:val="center"/>
              <w:rPr>
                <w:rFonts w:cstheme="minorHAnsi"/>
              </w:rPr>
            </w:pPr>
            <w:r>
              <w:rPr>
                <w:rFonts w:cstheme="minorHAnsi"/>
              </w:rPr>
              <w:t>No 4)</w:t>
            </w:r>
          </w:p>
        </w:tc>
        <w:tc>
          <w:tcPr>
            <w:tcW w:w="2025" w:type="dxa"/>
            <w:gridSpan w:val="2"/>
            <w:vMerge/>
          </w:tcPr>
          <w:p w14:paraId="631084C9" w14:textId="77777777" w:rsidR="00733FE5" w:rsidRDefault="00733FE5" w:rsidP="00EC56FE">
            <w:pPr>
              <w:jc w:val="center"/>
              <w:rPr>
                <w:rFonts w:cstheme="minorHAnsi"/>
              </w:rPr>
            </w:pPr>
          </w:p>
        </w:tc>
      </w:tr>
      <w:tr w:rsidR="00896D8D" w14:paraId="631084D1" w14:textId="77777777" w:rsidTr="00EC56FE">
        <w:tc>
          <w:tcPr>
            <w:tcW w:w="1668" w:type="dxa"/>
          </w:tcPr>
          <w:p w14:paraId="631084CB" w14:textId="77777777" w:rsidR="00896D8D" w:rsidRDefault="00896D8D" w:rsidP="00AB3EF6">
            <w:pPr>
              <w:rPr>
                <w:rFonts w:cstheme="minorHAnsi"/>
              </w:rPr>
            </w:pPr>
            <w:r>
              <w:rPr>
                <w:rFonts w:cstheme="minorHAnsi"/>
              </w:rPr>
              <w:t>Public available</w:t>
            </w:r>
          </w:p>
        </w:tc>
        <w:tc>
          <w:tcPr>
            <w:tcW w:w="915" w:type="dxa"/>
          </w:tcPr>
          <w:p w14:paraId="631084CC" w14:textId="77777777" w:rsidR="00733FE5" w:rsidRDefault="00896D8D" w:rsidP="00EC56FE">
            <w:pPr>
              <w:jc w:val="center"/>
              <w:rPr>
                <w:rFonts w:cstheme="minorHAnsi"/>
              </w:rPr>
            </w:pPr>
            <w:r>
              <w:rPr>
                <w:rFonts w:cstheme="minorHAnsi"/>
              </w:rPr>
              <w:t>No</w:t>
            </w:r>
            <w:r w:rsidR="005B75F1">
              <w:rPr>
                <w:rFonts w:cstheme="minorHAnsi"/>
              </w:rPr>
              <w:t xml:space="preserve"> 6)</w:t>
            </w:r>
          </w:p>
        </w:tc>
        <w:tc>
          <w:tcPr>
            <w:tcW w:w="1318" w:type="dxa"/>
          </w:tcPr>
          <w:p w14:paraId="631084CD" w14:textId="77777777" w:rsidR="00733FE5" w:rsidRDefault="00896D8D" w:rsidP="00EC56FE">
            <w:pPr>
              <w:jc w:val="center"/>
              <w:rPr>
                <w:rFonts w:cstheme="minorHAnsi"/>
              </w:rPr>
            </w:pPr>
            <w:r>
              <w:rPr>
                <w:rFonts w:cstheme="minorHAnsi"/>
              </w:rPr>
              <w:t>Yes/No 3)</w:t>
            </w:r>
            <w:r w:rsidR="005B75F1">
              <w:rPr>
                <w:rFonts w:cstheme="minorHAnsi"/>
              </w:rPr>
              <w:t xml:space="preserve"> 6)</w:t>
            </w:r>
          </w:p>
        </w:tc>
        <w:tc>
          <w:tcPr>
            <w:tcW w:w="876" w:type="dxa"/>
          </w:tcPr>
          <w:p w14:paraId="631084CE" w14:textId="77777777" w:rsidR="00733FE5" w:rsidRDefault="00896D8D" w:rsidP="00EC56FE">
            <w:pPr>
              <w:jc w:val="center"/>
              <w:rPr>
                <w:rFonts w:cstheme="minorHAnsi"/>
              </w:rPr>
            </w:pPr>
            <w:r>
              <w:rPr>
                <w:rFonts w:cstheme="minorHAnsi"/>
              </w:rPr>
              <w:t>No</w:t>
            </w:r>
          </w:p>
        </w:tc>
        <w:tc>
          <w:tcPr>
            <w:tcW w:w="1110" w:type="dxa"/>
          </w:tcPr>
          <w:p w14:paraId="631084CF" w14:textId="77777777" w:rsidR="00733FE5" w:rsidRDefault="00896D8D" w:rsidP="00EC56FE">
            <w:pPr>
              <w:jc w:val="center"/>
              <w:rPr>
                <w:rFonts w:cstheme="minorHAnsi"/>
              </w:rPr>
            </w:pPr>
            <w:r>
              <w:rPr>
                <w:rFonts w:cstheme="minorHAnsi"/>
              </w:rPr>
              <w:t>Yes/No 3)</w:t>
            </w:r>
          </w:p>
        </w:tc>
        <w:tc>
          <w:tcPr>
            <w:tcW w:w="2025" w:type="dxa"/>
            <w:gridSpan w:val="2"/>
            <w:vMerge/>
          </w:tcPr>
          <w:p w14:paraId="631084D0" w14:textId="77777777" w:rsidR="00733FE5" w:rsidRDefault="00733FE5" w:rsidP="00EC56FE">
            <w:pPr>
              <w:jc w:val="center"/>
              <w:rPr>
                <w:rFonts w:cstheme="minorHAnsi"/>
              </w:rPr>
            </w:pPr>
          </w:p>
        </w:tc>
      </w:tr>
    </w:tbl>
    <w:p w14:paraId="631084D2" w14:textId="77777777" w:rsidR="00AA5BF4" w:rsidRDefault="00AA5BF4" w:rsidP="00AB3EF6">
      <w:pPr>
        <w:rPr>
          <w:rFonts w:cstheme="minorHAnsi"/>
        </w:rPr>
      </w:pPr>
    </w:p>
    <w:p w14:paraId="631084D3" w14:textId="77777777" w:rsidR="00154D23" w:rsidRDefault="00154D23" w:rsidP="00AB3EF6">
      <w:pPr>
        <w:rPr>
          <w:rFonts w:cstheme="minorHAnsi"/>
        </w:rPr>
      </w:pPr>
      <w:r>
        <w:rPr>
          <w:rFonts w:cstheme="minorHAnsi"/>
        </w:rPr>
        <w:t>1) If not set otherwise by an Agent XML import file, disabling or enabling an office do not trigger automatic disabling/enabling of the agent belonging to the office</w:t>
      </w:r>
    </w:p>
    <w:p w14:paraId="631084D4" w14:textId="77777777" w:rsidR="00154D23" w:rsidRDefault="00154D23" w:rsidP="00AB3EF6">
      <w:pPr>
        <w:rPr>
          <w:rFonts w:cstheme="minorHAnsi"/>
        </w:rPr>
      </w:pPr>
      <w:r>
        <w:rPr>
          <w:rFonts w:cstheme="minorHAnsi"/>
        </w:rPr>
        <w:lastRenderedPageBreak/>
        <w:t xml:space="preserve">2) </w:t>
      </w:r>
      <w:r w:rsidR="00E85135">
        <w:rPr>
          <w:rFonts w:cstheme="minorHAnsi"/>
        </w:rPr>
        <w:t>D</w:t>
      </w:r>
      <w:r>
        <w:rPr>
          <w:rFonts w:cstheme="minorHAnsi"/>
        </w:rPr>
        <w:t>isabling</w:t>
      </w:r>
      <w:r w:rsidR="00382DE6">
        <w:rPr>
          <w:rFonts w:cstheme="minorHAnsi"/>
        </w:rPr>
        <w:t>/enabling</w:t>
      </w:r>
      <w:r>
        <w:rPr>
          <w:rFonts w:cstheme="minorHAnsi"/>
        </w:rPr>
        <w:t xml:space="preserve"> an office do not trigger automatic disabling/enabling of the listings belonging to the office</w:t>
      </w:r>
      <w:r w:rsidR="00E85135">
        <w:rPr>
          <w:rFonts w:cstheme="minorHAnsi"/>
        </w:rPr>
        <w:t xml:space="preserve">. </w:t>
      </w:r>
      <w:r w:rsidR="00D55D21">
        <w:rPr>
          <w:rFonts w:cstheme="minorHAnsi"/>
        </w:rPr>
        <w:t>See also 5)</w:t>
      </w:r>
    </w:p>
    <w:p w14:paraId="631084D5" w14:textId="77777777" w:rsidR="00857CC1" w:rsidRDefault="00857CC1" w:rsidP="00AB3EF6">
      <w:pPr>
        <w:rPr>
          <w:rFonts w:cstheme="minorHAnsi"/>
        </w:rPr>
      </w:pPr>
      <w:r>
        <w:rPr>
          <w:rFonts w:cstheme="minorHAnsi"/>
        </w:rPr>
        <w:t>3) If an office</w:t>
      </w:r>
      <w:r w:rsidR="002608E1">
        <w:rPr>
          <w:rFonts w:cstheme="minorHAnsi"/>
        </w:rPr>
        <w:t xml:space="preserve">, </w:t>
      </w:r>
      <w:r w:rsidR="00382DE6">
        <w:rPr>
          <w:rFonts w:cstheme="minorHAnsi"/>
        </w:rPr>
        <w:t>agent</w:t>
      </w:r>
      <w:r>
        <w:rPr>
          <w:rFonts w:cstheme="minorHAnsi"/>
        </w:rPr>
        <w:t xml:space="preserve"> </w:t>
      </w:r>
      <w:r w:rsidR="002608E1">
        <w:rPr>
          <w:rFonts w:cstheme="minorHAnsi"/>
        </w:rPr>
        <w:t xml:space="preserve">or listing record </w:t>
      </w:r>
      <w:r>
        <w:rPr>
          <w:rFonts w:cstheme="minorHAnsi"/>
        </w:rPr>
        <w:t>is not disabled it does not mean that all listings belonging to that office will be public available.</w:t>
      </w:r>
    </w:p>
    <w:p w14:paraId="631084D6" w14:textId="77777777" w:rsidR="00070C5E" w:rsidRDefault="00070C5E" w:rsidP="00AB3EF6">
      <w:pPr>
        <w:rPr>
          <w:rFonts w:cstheme="minorHAnsi"/>
        </w:rPr>
      </w:pPr>
      <w:r>
        <w:rPr>
          <w:rFonts w:cstheme="minorHAnsi"/>
        </w:rPr>
        <w:t>4) Disabling</w:t>
      </w:r>
      <w:r w:rsidR="00382DE6">
        <w:rPr>
          <w:rFonts w:cstheme="minorHAnsi"/>
        </w:rPr>
        <w:t>/enabling</w:t>
      </w:r>
      <w:r>
        <w:rPr>
          <w:rFonts w:cstheme="minorHAnsi"/>
        </w:rPr>
        <w:t xml:space="preserve"> an agent do not trigger automatic disabling/enabling of the listings belonging to the agent. </w:t>
      </w:r>
      <w:r w:rsidR="00D55D21">
        <w:rPr>
          <w:rFonts w:cstheme="minorHAnsi"/>
        </w:rPr>
        <w:t xml:space="preserve"> See also 5)</w:t>
      </w:r>
    </w:p>
    <w:p w14:paraId="631084D7" w14:textId="77777777" w:rsidR="002608E1" w:rsidRDefault="00070C5E" w:rsidP="00AB3EF6">
      <w:pPr>
        <w:rPr>
          <w:rFonts w:cstheme="minorHAnsi"/>
        </w:rPr>
      </w:pPr>
      <w:r>
        <w:rPr>
          <w:rFonts w:cstheme="minorHAnsi"/>
        </w:rPr>
        <w:t xml:space="preserve">5) </w:t>
      </w:r>
      <w:r w:rsidR="00D55D21">
        <w:rPr>
          <w:rFonts w:cstheme="minorHAnsi"/>
        </w:rPr>
        <w:t>Listing records cannot be disabled through REX XML import files. Any disable of a listing must be argumented and done through the Gryphtech Support department because a disabled listing cannot be updated any longer by the integrator.</w:t>
      </w:r>
    </w:p>
    <w:p w14:paraId="631084D8" w14:textId="77777777" w:rsidR="005B75F1" w:rsidRDefault="005B75F1" w:rsidP="00AB3EF6">
      <w:pPr>
        <w:rPr>
          <w:rFonts w:cstheme="minorHAnsi"/>
        </w:rPr>
      </w:pPr>
      <w:r>
        <w:rPr>
          <w:rFonts w:cstheme="minorHAnsi"/>
        </w:rPr>
        <w:t>6) You can cancel (change Listing Status to Cancel</w:t>
      </w:r>
      <w:r w:rsidR="003F45B5">
        <w:rPr>
          <w:rFonts w:cstheme="minorHAnsi"/>
        </w:rPr>
        <w:t>led</w:t>
      </w:r>
      <w:r>
        <w:rPr>
          <w:rFonts w:cstheme="minorHAnsi"/>
        </w:rPr>
        <w:t xml:space="preserve">) all listings belonging to an office by sending </w:t>
      </w:r>
      <w:r w:rsidRPr="005B75F1">
        <w:rPr>
          <w:rFonts w:cstheme="minorHAnsi"/>
        </w:rPr>
        <w:t>CancelAllListings</w:t>
      </w:r>
      <w:r>
        <w:rPr>
          <w:rFonts w:cstheme="minorHAnsi"/>
        </w:rPr>
        <w:t xml:space="preserve"> </w:t>
      </w:r>
      <w:r w:rsidR="003F45B5">
        <w:rPr>
          <w:rFonts w:cstheme="minorHAnsi"/>
        </w:rPr>
        <w:t>node = True in the Office XML import file but if your final target is only to have all listings belonging to that office not public available anymore disabling the office is enough. As a note: Listings with Listing Status = Cancelled are not public available.</w:t>
      </w:r>
    </w:p>
    <w:p w14:paraId="631084D9" w14:textId="77777777" w:rsidR="00FD04E5" w:rsidRPr="005A7E51" w:rsidRDefault="00FD04E5">
      <w:pPr>
        <w:pStyle w:val="Heading1"/>
        <w:rPr>
          <w:rFonts w:asciiTheme="minorHAnsi" w:hAnsiTheme="minorHAnsi" w:cstheme="minorHAnsi"/>
          <w:snapToGrid w:val="0"/>
        </w:rPr>
      </w:pPr>
      <w:bookmarkStart w:id="15" w:name="_Toc361738462"/>
      <w:r w:rsidRPr="005A7E51">
        <w:rPr>
          <w:rFonts w:asciiTheme="minorHAnsi" w:hAnsiTheme="minorHAnsi" w:cstheme="minorHAnsi"/>
          <w:snapToGrid w:val="0"/>
        </w:rPr>
        <w:t>Offices XML XSD</w:t>
      </w:r>
      <w:bookmarkEnd w:id="15"/>
    </w:p>
    <w:p w14:paraId="631084DA" w14:textId="77777777" w:rsidR="00FD04E5" w:rsidRPr="005A7E51" w:rsidRDefault="00FD04E5">
      <w:pPr>
        <w:rPr>
          <w:rFonts w:cstheme="minorHAnsi"/>
        </w:rPr>
      </w:pPr>
      <w:r w:rsidRPr="005A7E51">
        <w:rPr>
          <w:rFonts w:cstheme="minorHAnsi"/>
        </w:rPr>
        <w:t xml:space="preserve">The </w:t>
      </w:r>
      <w:r w:rsidR="007971C8">
        <w:rPr>
          <w:rFonts w:cstheme="minorHAnsi"/>
        </w:rPr>
        <w:t>REX</w:t>
      </w:r>
      <w:r w:rsidRPr="005A7E51">
        <w:rPr>
          <w:rFonts w:cstheme="minorHAnsi"/>
        </w:rPr>
        <w:t xml:space="preserve"> system manages all of the real estate office information through its Office XML XSD. The Office XML XSD is a set of rules for formatting the offices information in XML. Most likely, you will extract your existing office data from its current database and compile and format it according to the Office XSD using an application created for this purpose.</w:t>
      </w:r>
    </w:p>
    <w:p w14:paraId="631084DB" w14:textId="77777777" w:rsidR="00FD04E5" w:rsidRPr="005A7E51" w:rsidRDefault="00FD04E5">
      <w:pPr>
        <w:rPr>
          <w:rFonts w:cstheme="minorHAnsi"/>
        </w:rPr>
      </w:pPr>
      <w:r w:rsidRPr="005A7E51">
        <w:rPr>
          <w:rFonts w:cstheme="minorHAnsi"/>
        </w:rPr>
        <w:t xml:space="preserve">To aid you in developing this application and preparing your office data for the </w:t>
      </w:r>
      <w:r w:rsidR="007971C8">
        <w:rPr>
          <w:rFonts w:cstheme="minorHAnsi"/>
        </w:rPr>
        <w:t>REX</w:t>
      </w:r>
      <w:r w:rsidRPr="005A7E51">
        <w:rPr>
          <w:rFonts w:cstheme="minorHAnsi"/>
        </w:rPr>
        <w:t xml:space="preserve"> System, this chapter describes the Office XML XSD and contains explanations of its elements. Elements are described individually, according to their relationship and according to their functional category.</w:t>
      </w:r>
    </w:p>
    <w:p w14:paraId="631084DC" w14:textId="77777777" w:rsidR="00FD04E5" w:rsidRPr="005A7E51" w:rsidRDefault="00FD04E5">
      <w:pPr>
        <w:rPr>
          <w:rFonts w:cstheme="minorHAnsi"/>
        </w:rPr>
      </w:pPr>
      <w:r w:rsidRPr="005A7E51">
        <w:rPr>
          <w:rFonts w:cstheme="minorHAnsi"/>
        </w:rPr>
        <w:t>Each Offices XML file may contain one or more Office nodes.  This allows for updating of multiple Office records through one Offices XML file.</w:t>
      </w:r>
    </w:p>
    <w:p w14:paraId="631084DD" w14:textId="77777777" w:rsidR="00FD04E5" w:rsidRPr="005A7E51" w:rsidRDefault="00FD04E5">
      <w:pPr>
        <w:rPr>
          <w:rFonts w:cstheme="minorHAnsi"/>
        </w:rPr>
      </w:pPr>
      <w:r w:rsidRPr="005A7E51">
        <w:rPr>
          <w:rFonts w:cstheme="minorHAnsi"/>
        </w:rPr>
        <w:t>It is sufficient (</w:t>
      </w:r>
      <w:r w:rsidRPr="005A7E51">
        <w:rPr>
          <w:rFonts w:cstheme="minorHAnsi"/>
          <w:b/>
          <w:bCs/>
        </w:rPr>
        <w:t>and preferred</w:t>
      </w:r>
      <w:r w:rsidRPr="005A7E51">
        <w:rPr>
          <w:rFonts w:cstheme="minorHAnsi"/>
        </w:rPr>
        <w:t>) to only provide Office nodes for new or updated offices (i.e. there is no need to send all offices on each upload).  In the case of an updated office, the complete set of elements regarding that office should be sent</w:t>
      </w:r>
      <w:r w:rsidR="007971C8">
        <w:rPr>
          <w:rFonts w:cstheme="minorHAnsi"/>
        </w:rPr>
        <w:t xml:space="preserve"> (not only the elements that have changed)</w:t>
      </w:r>
      <w:r w:rsidRPr="005A7E51">
        <w:rPr>
          <w:rFonts w:cstheme="minorHAnsi"/>
        </w:rPr>
        <w:t>.</w:t>
      </w:r>
    </w:p>
    <w:p w14:paraId="631084DE" w14:textId="77777777" w:rsidR="00FD04E5" w:rsidRPr="005A7E51" w:rsidRDefault="00FD04E5">
      <w:pPr>
        <w:pStyle w:val="Heading2"/>
        <w:rPr>
          <w:rFonts w:asciiTheme="minorHAnsi" w:hAnsiTheme="minorHAnsi" w:cstheme="minorHAnsi"/>
        </w:rPr>
      </w:pPr>
      <w:bookmarkStart w:id="16" w:name="_Toc361738463"/>
      <w:r w:rsidRPr="005A7E51">
        <w:rPr>
          <w:rFonts w:asciiTheme="minorHAnsi" w:hAnsiTheme="minorHAnsi" w:cstheme="minorHAnsi"/>
        </w:rPr>
        <w:t>Element Overview</w:t>
      </w:r>
      <w:bookmarkEnd w:id="16"/>
    </w:p>
    <w:p w14:paraId="631084DF" w14:textId="77777777" w:rsidR="00FD04E5" w:rsidRPr="005A7E51" w:rsidRDefault="00FD04E5">
      <w:pPr>
        <w:rPr>
          <w:rFonts w:cstheme="minorHAnsi"/>
        </w:rPr>
      </w:pPr>
      <w:r w:rsidRPr="005A7E51">
        <w:rPr>
          <w:rFonts w:cstheme="minorHAnsi"/>
        </w:rPr>
        <w:t xml:space="preserve">The Office XSD describes all the available elements for content management and display of offices on the </w:t>
      </w:r>
      <w:r w:rsidR="007971C8">
        <w:rPr>
          <w:rFonts w:cstheme="minorHAnsi"/>
        </w:rPr>
        <w:t>REX</w:t>
      </w:r>
      <w:r w:rsidRPr="005A7E51">
        <w:rPr>
          <w:rFonts w:cstheme="minorHAnsi"/>
        </w:rPr>
        <w:t xml:space="preserve"> system.</w:t>
      </w:r>
    </w:p>
    <w:p w14:paraId="631084E0" w14:textId="77777777" w:rsidR="00733FE5" w:rsidRDefault="00FD04E5" w:rsidP="00EC56FE">
      <w:pPr>
        <w:numPr>
          <w:ilvl w:val="0"/>
          <w:numId w:val="9"/>
        </w:numPr>
        <w:ind w:left="720" w:firstLine="720"/>
        <w:rPr>
          <w:rFonts w:cstheme="minorHAnsi"/>
          <w:bCs/>
          <w:i/>
        </w:rPr>
      </w:pPr>
      <w:r w:rsidRPr="005A7E51">
        <w:rPr>
          <w:rFonts w:cstheme="minorHAnsi"/>
          <w:bCs/>
        </w:rPr>
        <w:t xml:space="preserve">See </w:t>
      </w:r>
      <w:r w:rsidRPr="00912179">
        <w:rPr>
          <w:rFonts w:cstheme="minorHAnsi"/>
          <w:b/>
          <w:bCs/>
          <w:i/>
        </w:rPr>
        <w:t>Office Data</w:t>
      </w:r>
      <w:r w:rsidR="00AA5F21" w:rsidRPr="00912179">
        <w:rPr>
          <w:rFonts w:cstheme="minorHAnsi"/>
          <w:b/>
          <w:bCs/>
          <w:i/>
        </w:rPr>
        <w:t xml:space="preserve"> </w:t>
      </w:r>
      <w:r w:rsidRPr="00912179">
        <w:rPr>
          <w:rFonts w:cstheme="minorHAnsi"/>
          <w:b/>
          <w:bCs/>
          <w:i/>
        </w:rPr>
        <w:t>Dictionary</w:t>
      </w:r>
      <w:r w:rsidR="003D388E" w:rsidRPr="00EC56FE">
        <w:rPr>
          <w:rFonts w:cstheme="minorHAnsi"/>
          <w:b/>
          <w:bCs/>
          <w:i/>
        </w:rPr>
        <w:t xml:space="preserve"> she</w:t>
      </w:r>
      <w:r w:rsidRPr="00EC56FE">
        <w:rPr>
          <w:rFonts w:cstheme="minorHAnsi"/>
          <w:b/>
          <w:bCs/>
          <w:i/>
        </w:rPr>
        <w:t>et</w:t>
      </w:r>
      <w:r w:rsidRPr="00912179">
        <w:rPr>
          <w:rFonts w:cstheme="minorHAnsi"/>
          <w:bCs/>
          <w:i/>
        </w:rPr>
        <w:t xml:space="preserve"> in the </w:t>
      </w:r>
      <w:r w:rsidR="00AA5F21" w:rsidRPr="00912179">
        <w:rPr>
          <w:rFonts w:cstheme="minorHAnsi"/>
          <w:b/>
          <w:bCs/>
          <w:i/>
        </w:rPr>
        <w:t xml:space="preserve">REX </w:t>
      </w:r>
      <w:r w:rsidR="00245BE2">
        <w:rPr>
          <w:rFonts w:cstheme="minorHAnsi"/>
          <w:b/>
          <w:bCs/>
          <w:i/>
        </w:rPr>
        <w:t>EU</w:t>
      </w:r>
      <w:r w:rsidR="00AA5F21" w:rsidRPr="00912179">
        <w:rPr>
          <w:rFonts w:cstheme="minorHAnsi"/>
          <w:b/>
          <w:bCs/>
          <w:i/>
        </w:rPr>
        <w:t xml:space="preserve"> Data Dictionary</w:t>
      </w:r>
      <w:r w:rsidR="00BB3212" w:rsidRPr="00912179">
        <w:rPr>
          <w:rFonts w:cstheme="minorHAnsi"/>
          <w:b/>
          <w:bCs/>
          <w:i/>
        </w:rPr>
        <w:t xml:space="preserve"> 3.2</w:t>
      </w:r>
      <w:r w:rsidR="00AA5F21" w:rsidRPr="00912179">
        <w:rPr>
          <w:rFonts w:cstheme="minorHAnsi"/>
          <w:b/>
          <w:bCs/>
          <w:i/>
        </w:rPr>
        <w:t>.xlsx</w:t>
      </w:r>
      <w:r w:rsidR="003D388E" w:rsidRPr="00EC56FE">
        <w:rPr>
          <w:rFonts w:cstheme="minorHAnsi"/>
          <w:b/>
          <w:bCs/>
          <w:i/>
        </w:rPr>
        <w:t xml:space="preserve"> fil</w:t>
      </w:r>
      <w:r w:rsidRPr="00912179">
        <w:rPr>
          <w:rFonts w:cstheme="minorHAnsi"/>
          <w:bCs/>
          <w:i/>
        </w:rPr>
        <w:t>e.</w:t>
      </w:r>
    </w:p>
    <w:p w14:paraId="631084E1" w14:textId="77777777" w:rsidR="00FD04E5" w:rsidRPr="005A7E51" w:rsidRDefault="00FD04E5">
      <w:pPr>
        <w:pStyle w:val="Heading3"/>
        <w:rPr>
          <w:rFonts w:asciiTheme="minorHAnsi" w:hAnsiTheme="minorHAnsi" w:cstheme="minorHAnsi"/>
        </w:rPr>
      </w:pPr>
      <w:bookmarkStart w:id="17" w:name="_Toc361738464"/>
      <w:r w:rsidRPr="00912179">
        <w:rPr>
          <w:rFonts w:asciiTheme="minorHAnsi" w:hAnsiTheme="minorHAnsi" w:cstheme="minorHAnsi"/>
          <w:bCs/>
        </w:rPr>
        <w:t>Attr</w:t>
      </w:r>
      <w:r w:rsidRPr="005A7E51">
        <w:rPr>
          <w:rFonts w:asciiTheme="minorHAnsi" w:hAnsiTheme="minorHAnsi" w:cstheme="minorHAnsi"/>
        </w:rPr>
        <w:t>ibutes and their valid options</w:t>
      </w:r>
      <w:bookmarkEnd w:id="17"/>
    </w:p>
    <w:p w14:paraId="631084E2" w14:textId="77777777" w:rsidR="00FD04E5" w:rsidRPr="005A7E51" w:rsidRDefault="00FD04E5" w:rsidP="00FD04E5">
      <w:pPr>
        <w:rPr>
          <w:rFonts w:cstheme="minorHAnsi"/>
        </w:rPr>
      </w:pPr>
      <w:r w:rsidRPr="005A7E51">
        <w:rPr>
          <w:rFonts w:cstheme="minorHAnsi"/>
        </w:rPr>
        <w:t xml:space="preserve">The Attributes and their valid values are included in </w:t>
      </w:r>
      <w:r w:rsidR="00912179">
        <w:rPr>
          <w:rFonts w:cstheme="minorHAnsi"/>
        </w:rPr>
        <w:t xml:space="preserve">a </w:t>
      </w:r>
      <w:r w:rsidRPr="005A7E51">
        <w:rPr>
          <w:rFonts w:cstheme="minorHAnsi"/>
        </w:rPr>
        <w:t xml:space="preserve">separate Excel </w:t>
      </w:r>
      <w:r w:rsidR="00912179">
        <w:rPr>
          <w:rFonts w:cstheme="minorHAnsi"/>
        </w:rPr>
        <w:t>sheet</w:t>
      </w:r>
      <w:r w:rsidRPr="005A7E51">
        <w:rPr>
          <w:rFonts w:cstheme="minorHAnsi"/>
        </w:rPr>
        <w:t>.</w:t>
      </w:r>
    </w:p>
    <w:p w14:paraId="631084E3" w14:textId="77777777" w:rsidR="00733FE5" w:rsidRDefault="00FD04E5" w:rsidP="00EC56FE">
      <w:pPr>
        <w:numPr>
          <w:ilvl w:val="0"/>
          <w:numId w:val="8"/>
        </w:numPr>
        <w:ind w:left="1440"/>
        <w:rPr>
          <w:rFonts w:cstheme="minorHAnsi"/>
          <w:bCs/>
          <w:i/>
        </w:rPr>
      </w:pPr>
      <w:r w:rsidRPr="005A7E51">
        <w:rPr>
          <w:rFonts w:cstheme="minorHAnsi"/>
        </w:rPr>
        <w:t xml:space="preserve">See </w:t>
      </w:r>
      <w:r w:rsidRPr="00912179">
        <w:rPr>
          <w:rFonts w:cstheme="minorHAnsi"/>
          <w:b/>
          <w:i/>
        </w:rPr>
        <w:t>Enumerated List Values</w:t>
      </w:r>
      <w:r w:rsidR="003D388E" w:rsidRPr="00EC56FE">
        <w:rPr>
          <w:rFonts w:cstheme="minorHAnsi"/>
          <w:b/>
          <w:bCs/>
          <w:i/>
        </w:rPr>
        <w:t xml:space="preserve"> she</w:t>
      </w:r>
      <w:r w:rsidRPr="00EC56FE">
        <w:rPr>
          <w:rFonts w:cstheme="minorHAnsi"/>
          <w:b/>
          <w:bCs/>
          <w:i/>
        </w:rPr>
        <w:t>et</w:t>
      </w:r>
      <w:r w:rsidRPr="00912179">
        <w:rPr>
          <w:rFonts w:cstheme="minorHAnsi"/>
          <w:bCs/>
          <w:i/>
        </w:rPr>
        <w:t xml:space="preserve"> in the </w:t>
      </w:r>
      <w:r w:rsidR="004060A1" w:rsidRPr="00912179">
        <w:rPr>
          <w:rFonts w:cstheme="minorHAnsi"/>
          <w:b/>
          <w:bCs/>
          <w:i/>
        </w:rPr>
        <w:t xml:space="preserve">REX </w:t>
      </w:r>
      <w:r w:rsidR="00245BE2">
        <w:rPr>
          <w:rFonts w:cstheme="minorHAnsi"/>
          <w:b/>
          <w:bCs/>
          <w:i/>
        </w:rPr>
        <w:t>EU</w:t>
      </w:r>
      <w:r w:rsidR="004060A1" w:rsidRPr="00912179">
        <w:rPr>
          <w:rFonts w:cstheme="minorHAnsi"/>
          <w:b/>
          <w:bCs/>
          <w:i/>
        </w:rPr>
        <w:t xml:space="preserve"> Data Dictionary</w:t>
      </w:r>
      <w:r w:rsidR="006709F8">
        <w:rPr>
          <w:rFonts w:cstheme="minorHAnsi"/>
          <w:b/>
          <w:bCs/>
          <w:i/>
        </w:rPr>
        <w:t xml:space="preserve"> 3.2</w:t>
      </w:r>
      <w:r w:rsidR="004060A1" w:rsidRPr="00912179">
        <w:rPr>
          <w:rFonts w:cstheme="minorHAnsi"/>
          <w:b/>
          <w:bCs/>
          <w:i/>
        </w:rPr>
        <w:t>.xlsx</w:t>
      </w:r>
      <w:r w:rsidR="003D388E" w:rsidRPr="00EC56FE">
        <w:rPr>
          <w:rFonts w:cstheme="minorHAnsi"/>
          <w:b/>
          <w:bCs/>
          <w:i/>
        </w:rPr>
        <w:t xml:space="preserve"> fil</w:t>
      </w:r>
      <w:r w:rsidRPr="00912179">
        <w:rPr>
          <w:rFonts w:cstheme="minorHAnsi"/>
          <w:bCs/>
          <w:i/>
        </w:rPr>
        <w:t>e.</w:t>
      </w:r>
    </w:p>
    <w:p w14:paraId="631084E4" w14:textId="77777777" w:rsidR="00FD04E5" w:rsidRPr="005A7E51" w:rsidRDefault="003D388E" w:rsidP="00FD04E5">
      <w:pPr>
        <w:numPr>
          <w:ilvl w:val="0"/>
          <w:numId w:val="8"/>
        </w:numPr>
        <w:rPr>
          <w:rFonts w:cstheme="minorHAnsi"/>
        </w:rPr>
      </w:pPr>
      <w:r w:rsidRPr="00EC56FE">
        <w:rPr>
          <w:rFonts w:cstheme="minorHAnsi"/>
          <w:bCs/>
          <w:i/>
        </w:rPr>
        <w:t>City</w:t>
      </w:r>
      <w:r w:rsidR="00FD04E5" w:rsidRPr="005A7E51">
        <w:rPr>
          <w:rFonts w:cstheme="minorHAnsi"/>
        </w:rPr>
        <w:t xml:space="preserve">IDs should be populated with correct values as supplied by </w:t>
      </w:r>
      <w:r w:rsidR="00AA5F21">
        <w:rPr>
          <w:rFonts w:cstheme="minorHAnsi"/>
        </w:rPr>
        <w:t>GryphTech</w:t>
      </w:r>
      <w:r w:rsidR="00FD04E5" w:rsidRPr="005A7E51">
        <w:rPr>
          <w:rFonts w:cstheme="minorHAnsi"/>
        </w:rPr>
        <w:t xml:space="preserve"> Inc.  Please refer to the </w:t>
      </w:r>
      <w:r w:rsidR="00EC56FE">
        <w:fldChar w:fldCharType="begin"/>
      </w:r>
      <w:r w:rsidR="00EC56FE">
        <w:instrText xml:space="preserve"> REF _Ref122517771 \h  \* MERGEFORMAT </w:instrText>
      </w:r>
      <w:r w:rsidR="00EC56FE">
        <w:fldChar w:fldCharType="separate"/>
      </w:r>
      <w:r w:rsidR="0005777B" w:rsidRPr="005A7E51">
        <w:rPr>
          <w:rFonts w:cstheme="minorHAnsi"/>
        </w:rPr>
        <w:t>City Lists</w:t>
      </w:r>
      <w:r w:rsidR="00EC56FE">
        <w:fldChar w:fldCharType="end"/>
      </w:r>
      <w:r w:rsidR="00FD04E5" w:rsidRPr="005A7E51">
        <w:rPr>
          <w:rFonts w:cstheme="minorHAnsi"/>
        </w:rPr>
        <w:t xml:space="preserve"> section on page </w:t>
      </w:r>
      <w:r w:rsidRPr="005A7E51">
        <w:rPr>
          <w:rFonts w:cstheme="minorHAnsi"/>
        </w:rPr>
        <w:fldChar w:fldCharType="begin"/>
      </w:r>
      <w:r w:rsidR="00FD04E5" w:rsidRPr="005A7E51">
        <w:rPr>
          <w:rFonts w:cstheme="minorHAnsi"/>
        </w:rPr>
        <w:instrText xml:space="preserve"> PAGEREF _Ref122517858 \h </w:instrText>
      </w:r>
      <w:r w:rsidRPr="005A7E51">
        <w:rPr>
          <w:rFonts w:cstheme="minorHAnsi"/>
        </w:rPr>
      </w:r>
      <w:r w:rsidRPr="005A7E51">
        <w:rPr>
          <w:rFonts w:cstheme="minorHAnsi"/>
        </w:rPr>
        <w:fldChar w:fldCharType="separate"/>
      </w:r>
      <w:r w:rsidR="0005777B">
        <w:rPr>
          <w:rFonts w:cstheme="minorHAnsi"/>
          <w:noProof/>
        </w:rPr>
        <w:t>1</w:t>
      </w:r>
      <w:r w:rsidRPr="005A7E51">
        <w:rPr>
          <w:rFonts w:cstheme="minorHAnsi"/>
        </w:rPr>
        <w:fldChar w:fldCharType="end"/>
      </w:r>
      <w:r w:rsidR="00FD04E5" w:rsidRPr="005A7E51">
        <w:rPr>
          <w:rFonts w:cstheme="minorHAnsi"/>
        </w:rPr>
        <w:t xml:space="preserve"> for more details.</w:t>
      </w:r>
    </w:p>
    <w:p w14:paraId="631084E5" w14:textId="77777777" w:rsidR="00FD04E5" w:rsidRPr="005A7E51" w:rsidRDefault="00FD04E5" w:rsidP="00FD04E5">
      <w:pPr>
        <w:pStyle w:val="Heading2"/>
        <w:rPr>
          <w:rFonts w:asciiTheme="minorHAnsi" w:hAnsiTheme="minorHAnsi" w:cstheme="minorHAnsi"/>
        </w:rPr>
      </w:pPr>
      <w:bookmarkStart w:id="18" w:name="_Toc361738465"/>
      <w:r w:rsidRPr="005A7E51">
        <w:rPr>
          <w:rFonts w:asciiTheme="minorHAnsi" w:hAnsiTheme="minorHAnsi" w:cstheme="minorHAnsi"/>
        </w:rPr>
        <w:t>Additional Tips</w:t>
      </w:r>
      <w:bookmarkEnd w:id="18"/>
    </w:p>
    <w:p w14:paraId="631084E6" w14:textId="77777777" w:rsidR="00FD04E5" w:rsidRPr="005A7E51" w:rsidRDefault="00FD04E5" w:rsidP="00FD04E5">
      <w:pPr>
        <w:numPr>
          <w:ilvl w:val="0"/>
          <w:numId w:val="8"/>
        </w:numPr>
        <w:rPr>
          <w:rFonts w:cstheme="minorHAnsi"/>
        </w:rPr>
      </w:pPr>
      <w:r w:rsidRPr="005A7E51">
        <w:rPr>
          <w:rFonts w:cstheme="minorHAnsi"/>
        </w:rPr>
        <w:t xml:space="preserve">To temporarily remove an office from appearing on the public web site, you can upload the office </w:t>
      </w:r>
      <w:r w:rsidR="00830583">
        <w:rPr>
          <w:rFonts w:cstheme="minorHAnsi"/>
        </w:rPr>
        <w:t>XML file</w:t>
      </w:r>
      <w:r w:rsidRPr="005A7E51">
        <w:rPr>
          <w:rFonts w:cstheme="minorHAnsi"/>
        </w:rPr>
        <w:t xml:space="preserve"> with the Disabled node set to TRUE.  The office record remains in the database, but can not be viewed in detail on the public web site.  </w:t>
      </w:r>
      <w:r w:rsidR="00F12D2A">
        <w:rPr>
          <w:rFonts w:cstheme="minorHAnsi"/>
        </w:rPr>
        <w:t>When an office gets disabled t</w:t>
      </w:r>
      <w:r w:rsidRPr="005A7E51">
        <w:rPr>
          <w:rFonts w:cstheme="minorHAnsi"/>
        </w:rPr>
        <w:t xml:space="preserve">his </w:t>
      </w:r>
      <w:r w:rsidR="00F12D2A">
        <w:rPr>
          <w:rFonts w:cstheme="minorHAnsi"/>
        </w:rPr>
        <w:t xml:space="preserve"> </w:t>
      </w:r>
      <w:r w:rsidR="005B75F1">
        <w:rPr>
          <w:rFonts w:cstheme="minorHAnsi"/>
        </w:rPr>
        <w:t xml:space="preserve">will </w:t>
      </w:r>
      <w:r w:rsidRPr="005A7E51">
        <w:rPr>
          <w:rFonts w:cstheme="minorHAnsi"/>
        </w:rPr>
        <w:t xml:space="preserve">not cascade to the agents and </w:t>
      </w:r>
      <w:r w:rsidR="0007513E">
        <w:rPr>
          <w:rFonts w:cstheme="minorHAnsi"/>
        </w:rPr>
        <w:t>properties</w:t>
      </w:r>
      <w:r w:rsidRPr="005A7E51">
        <w:rPr>
          <w:rFonts w:cstheme="minorHAnsi"/>
        </w:rPr>
        <w:t xml:space="preserve"> associated to that office</w:t>
      </w:r>
      <w:r w:rsidR="005B75F1">
        <w:rPr>
          <w:rFonts w:cstheme="minorHAnsi"/>
        </w:rPr>
        <w:t xml:space="preserve"> (</w:t>
      </w:r>
      <w:r w:rsidR="005B75F1" w:rsidRPr="00A04E5A">
        <w:rPr>
          <w:rFonts w:cstheme="minorHAnsi"/>
        </w:rPr>
        <w:t xml:space="preserve">See </w:t>
      </w:r>
      <w:r w:rsidR="003D388E" w:rsidRPr="00A04E5A">
        <w:rPr>
          <w:rFonts w:cstheme="minorHAnsi"/>
        </w:rPr>
        <w:fldChar w:fldCharType="begin"/>
      </w:r>
      <w:r w:rsidR="005B75F1" w:rsidRPr="00A04E5A">
        <w:rPr>
          <w:rFonts w:cstheme="minorHAnsi"/>
        </w:rPr>
        <w:instrText xml:space="preserve"> REF _Ref356920456 \h </w:instrText>
      </w:r>
      <w:r w:rsidR="00A04E5A">
        <w:rPr>
          <w:rFonts w:cstheme="minorHAnsi"/>
        </w:rPr>
        <w:instrText xml:space="preserve"> \* MERGEFORMAT </w:instrText>
      </w:r>
      <w:r w:rsidR="003D388E" w:rsidRPr="00A04E5A">
        <w:rPr>
          <w:rFonts w:cstheme="minorHAnsi"/>
        </w:rPr>
      </w:r>
      <w:r w:rsidR="003D388E" w:rsidRPr="00A04E5A">
        <w:rPr>
          <w:rFonts w:cstheme="minorHAnsi"/>
        </w:rPr>
        <w:fldChar w:fldCharType="separate"/>
      </w:r>
      <w:r w:rsidR="005B75F1" w:rsidRPr="00A04E5A">
        <w:t>Relation between DISABLED and PUBLIC AVAILABILITY</w:t>
      </w:r>
      <w:r w:rsidR="003D388E" w:rsidRPr="00A04E5A">
        <w:rPr>
          <w:rFonts w:cstheme="minorHAnsi"/>
        </w:rPr>
        <w:fldChar w:fldCharType="end"/>
      </w:r>
      <w:r w:rsidR="005B75F1">
        <w:rPr>
          <w:rFonts w:cstheme="minorHAnsi"/>
        </w:rPr>
        <w:t>), but properties associated to that office will not be publ</w:t>
      </w:r>
      <w:r w:rsidR="006709F8">
        <w:rPr>
          <w:rFonts w:cstheme="minorHAnsi"/>
        </w:rPr>
        <w:t>i</w:t>
      </w:r>
      <w:r w:rsidR="005B75F1">
        <w:rPr>
          <w:rFonts w:cstheme="minorHAnsi"/>
        </w:rPr>
        <w:t>c available anymore</w:t>
      </w:r>
      <w:r w:rsidRPr="005A7E51">
        <w:rPr>
          <w:rFonts w:cstheme="minorHAnsi"/>
        </w:rPr>
        <w:t xml:space="preserve"> </w:t>
      </w:r>
      <w:r w:rsidR="005B75F1">
        <w:rPr>
          <w:rFonts w:cstheme="minorHAnsi"/>
        </w:rPr>
        <w:t>If you need to disable Agents belonging to that office as well, y</w:t>
      </w:r>
      <w:r w:rsidRPr="005A7E51">
        <w:rPr>
          <w:rFonts w:cstheme="minorHAnsi"/>
        </w:rPr>
        <w:t xml:space="preserve">ou must send individual </w:t>
      </w:r>
      <w:r w:rsidR="005B75F1">
        <w:rPr>
          <w:rFonts w:cstheme="minorHAnsi"/>
        </w:rPr>
        <w:t xml:space="preserve">An </w:t>
      </w:r>
      <w:r w:rsidRPr="005A7E51">
        <w:rPr>
          <w:rFonts w:cstheme="minorHAnsi"/>
        </w:rPr>
        <w:t xml:space="preserve">Disable node for the agents </w:t>
      </w:r>
    </w:p>
    <w:p w14:paraId="631084E7" w14:textId="77777777" w:rsidR="00FD04E5" w:rsidRPr="005A7E51" w:rsidRDefault="00FD04E5" w:rsidP="00FD04E5">
      <w:pPr>
        <w:numPr>
          <w:ilvl w:val="0"/>
          <w:numId w:val="8"/>
        </w:numPr>
        <w:rPr>
          <w:rFonts w:cstheme="minorHAnsi"/>
        </w:rPr>
      </w:pPr>
      <w:r w:rsidRPr="005A7E51">
        <w:rPr>
          <w:rFonts w:cstheme="minorHAnsi"/>
        </w:rPr>
        <w:lastRenderedPageBreak/>
        <w:t>Offices can not be deleted from the database using the XML specification.  They can only be disabled as described above.</w:t>
      </w:r>
      <w:r w:rsidR="00830583">
        <w:rPr>
          <w:rFonts w:cstheme="minorHAnsi"/>
        </w:rPr>
        <w:t xml:space="preserve">  If you wish to have an office and its agents and properties removed from the REX system, please contact GryphTech support to coordinate.</w:t>
      </w:r>
    </w:p>
    <w:p w14:paraId="631084E8" w14:textId="77777777" w:rsidR="00FD04E5" w:rsidRPr="005A7E51" w:rsidRDefault="00FD04E5" w:rsidP="00FD04E5">
      <w:pPr>
        <w:numPr>
          <w:ilvl w:val="0"/>
          <w:numId w:val="8"/>
        </w:numPr>
        <w:rPr>
          <w:rFonts w:cstheme="minorHAnsi"/>
        </w:rPr>
      </w:pPr>
      <w:r w:rsidRPr="005A7E51">
        <w:rPr>
          <w:rFonts w:cstheme="minorHAnsi"/>
        </w:rPr>
        <w:t>When an office is uploaded, it will automatically appear as a search result on the web site.</w:t>
      </w:r>
    </w:p>
    <w:p w14:paraId="631084E9" w14:textId="77777777" w:rsidR="00FD04E5" w:rsidRPr="005A7E51" w:rsidRDefault="00FD04E5">
      <w:pPr>
        <w:pStyle w:val="Heading1"/>
        <w:rPr>
          <w:rFonts w:asciiTheme="minorHAnsi" w:hAnsiTheme="minorHAnsi" w:cstheme="minorHAnsi"/>
          <w:snapToGrid w:val="0"/>
        </w:rPr>
      </w:pPr>
      <w:bookmarkStart w:id="19" w:name="_Toc361738466"/>
      <w:r w:rsidRPr="005A7E51">
        <w:rPr>
          <w:rFonts w:asciiTheme="minorHAnsi" w:hAnsiTheme="minorHAnsi" w:cstheme="minorHAnsi"/>
          <w:snapToGrid w:val="0"/>
        </w:rPr>
        <w:t>Agents XML XSD</w:t>
      </w:r>
      <w:bookmarkEnd w:id="19"/>
    </w:p>
    <w:p w14:paraId="631084EA" w14:textId="77777777" w:rsidR="00FD04E5" w:rsidRPr="005A7E51" w:rsidRDefault="00FD04E5">
      <w:pPr>
        <w:rPr>
          <w:rFonts w:cstheme="minorHAnsi"/>
        </w:rPr>
      </w:pPr>
      <w:r w:rsidRPr="005A7E51">
        <w:rPr>
          <w:rFonts w:cstheme="minorHAnsi"/>
        </w:rPr>
        <w:t xml:space="preserve">The </w:t>
      </w:r>
      <w:r w:rsidR="007971C8">
        <w:rPr>
          <w:rFonts w:cstheme="minorHAnsi"/>
        </w:rPr>
        <w:t>REX</w:t>
      </w:r>
      <w:r w:rsidRPr="005A7E51">
        <w:rPr>
          <w:rFonts w:cstheme="minorHAnsi"/>
        </w:rPr>
        <w:t xml:space="preserve"> system also manages all of the real estate agent information through the Agents XML XSD. The Agents XML XSD is a set of rules for formatting the agent’s information in XML. Most likely, you will extract your existing agent data from the current database and compile and format it according to the XSD using an application created for this purpose.</w:t>
      </w:r>
    </w:p>
    <w:p w14:paraId="631084EB" w14:textId="77777777" w:rsidR="00FD04E5" w:rsidRPr="005A7E51" w:rsidRDefault="00FD04E5">
      <w:pPr>
        <w:rPr>
          <w:rFonts w:cstheme="minorHAnsi"/>
        </w:rPr>
      </w:pPr>
      <w:r w:rsidRPr="005A7E51">
        <w:rPr>
          <w:rFonts w:cstheme="minorHAnsi"/>
        </w:rPr>
        <w:t xml:space="preserve">To aid you in developing this application and preparing the agent data for the </w:t>
      </w:r>
      <w:r w:rsidR="007971C8">
        <w:rPr>
          <w:rFonts w:cstheme="minorHAnsi"/>
        </w:rPr>
        <w:t>REX</w:t>
      </w:r>
      <w:r w:rsidRPr="005A7E51">
        <w:rPr>
          <w:rFonts w:cstheme="minorHAnsi"/>
        </w:rPr>
        <w:t xml:space="preserve"> System, this chapter describes the Agents XML XSD and contains explanations of its elements. Elements are described individually, according to their relationship and according to their functional category.</w:t>
      </w:r>
    </w:p>
    <w:p w14:paraId="631084EC" w14:textId="77777777" w:rsidR="00FD04E5" w:rsidRPr="005A7E51" w:rsidRDefault="00FD04E5">
      <w:pPr>
        <w:rPr>
          <w:rFonts w:cstheme="minorHAnsi"/>
        </w:rPr>
      </w:pPr>
      <w:r w:rsidRPr="005A7E51">
        <w:rPr>
          <w:rFonts w:cstheme="minorHAnsi"/>
        </w:rPr>
        <w:t>Each Agents XML file may contain one or more Agent nodes.  This allows for updating of multiple Agent records through one Agents XML file.  The Agents don’t necessarily need to be from the same office to be in the same file since the IntegratorOfficeID will link the Agent to the Office database.</w:t>
      </w:r>
    </w:p>
    <w:p w14:paraId="631084ED" w14:textId="77777777" w:rsidR="00FD04E5" w:rsidRPr="005A7E51" w:rsidRDefault="00FD04E5">
      <w:pPr>
        <w:rPr>
          <w:rFonts w:cstheme="minorHAnsi"/>
        </w:rPr>
      </w:pPr>
      <w:r w:rsidRPr="005A7E51">
        <w:rPr>
          <w:rFonts w:cstheme="minorHAnsi"/>
        </w:rPr>
        <w:t>It is sufficient (</w:t>
      </w:r>
      <w:r w:rsidRPr="005A7E51">
        <w:rPr>
          <w:rFonts w:cstheme="minorHAnsi"/>
          <w:b/>
          <w:bCs/>
        </w:rPr>
        <w:t>and preferred</w:t>
      </w:r>
      <w:r w:rsidRPr="005A7E51">
        <w:rPr>
          <w:rFonts w:cstheme="minorHAnsi"/>
        </w:rPr>
        <w:t>) to only provide Agent nodes for new or updated agents.  In the case of an updated agent, the complete set of elements regarding that agent should be sent.</w:t>
      </w:r>
    </w:p>
    <w:p w14:paraId="631084EE" w14:textId="77777777" w:rsidR="00FD04E5" w:rsidRPr="005A7E51" w:rsidRDefault="00FD04E5">
      <w:pPr>
        <w:pStyle w:val="Heading2"/>
        <w:rPr>
          <w:rFonts w:asciiTheme="minorHAnsi" w:hAnsiTheme="minorHAnsi" w:cstheme="minorHAnsi"/>
        </w:rPr>
      </w:pPr>
      <w:bookmarkStart w:id="20" w:name="_Toc361738467"/>
      <w:r w:rsidRPr="005A7E51">
        <w:rPr>
          <w:rFonts w:asciiTheme="minorHAnsi" w:hAnsiTheme="minorHAnsi" w:cstheme="minorHAnsi"/>
        </w:rPr>
        <w:t>Element Overview</w:t>
      </w:r>
      <w:bookmarkEnd w:id="20"/>
    </w:p>
    <w:p w14:paraId="631084EF" w14:textId="77777777" w:rsidR="00FD04E5" w:rsidRPr="005A7E51" w:rsidRDefault="00FD04E5">
      <w:pPr>
        <w:rPr>
          <w:rFonts w:cstheme="minorHAnsi"/>
        </w:rPr>
      </w:pPr>
      <w:r w:rsidRPr="005A7E51">
        <w:rPr>
          <w:rFonts w:cstheme="minorHAnsi"/>
        </w:rPr>
        <w:t xml:space="preserve">The Agents XSD describes all the available elements for content management and display of agents on the </w:t>
      </w:r>
      <w:r w:rsidR="007971C8">
        <w:rPr>
          <w:rFonts w:cstheme="minorHAnsi"/>
        </w:rPr>
        <w:t>REX</w:t>
      </w:r>
      <w:r w:rsidRPr="005A7E51">
        <w:rPr>
          <w:rFonts w:cstheme="minorHAnsi"/>
        </w:rPr>
        <w:t xml:space="preserve"> System.</w:t>
      </w:r>
    </w:p>
    <w:p w14:paraId="631084F0" w14:textId="77777777" w:rsidR="00FD04E5" w:rsidRPr="005A7E51" w:rsidRDefault="00FD04E5">
      <w:pPr>
        <w:numPr>
          <w:ilvl w:val="0"/>
          <w:numId w:val="9"/>
        </w:numPr>
        <w:rPr>
          <w:rFonts w:cstheme="minorHAnsi"/>
        </w:rPr>
      </w:pPr>
      <w:r w:rsidRPr="005A7E51">
        <w:rPr>
          <w:rFonts w:cstheme="minorHAnsi"/>
          <w:bCs/>
        </w:rPr>
        <w:t xml:space="preserve">See </w:t>
      </w:r>
    </w:p>
    <w:p w14:paraId="631084F1" w14:textId="77777777" w:rsidR="00FD04E5" w:rsidRPr="005A7E51" w:rsidRDefault="004060A1">
      <w:pPr>
        <w:ind w:left="1080"/>
        <w:rPr>
          <w:rFonts w:cstheme="minorHAnsi"/>
        </w:rPr>
      </w:pPr>
      <w:r>
        <w:rPr>
          <w:rFonts w:cstheme="minorHAnsi"/>
          <w:b/>
          <w:bCs/>
          <w:i/>
        </w:rPr>
        <w:t>Associate</w:t>
      </w:r>
      <w:r w:rsidR="00FD04E5" w:rsidRPr="005A7E51">
        <w:rPr>
          <w:rFonts w:cstheme="minorHAnsi"/>
          <w:b/>
          <w:bCs/>
          <w:i/>
        </w:rPr>
        <w:t xml:space="preserve"> Data</w:t>
      </w:r>
      <w:r>
        <w:rPr>
          <w:rFonts w:cstheme="minorHAnsi"/>
          <w:b/>
          <w:bCs/>
          <w:i/>
        </w:rPr>
        <w:t xml:space="preserve"> </w:t>
      </w:r>
      <w:r w:rsidR="00FD04E5" w:rsidRPr="005A7E51">
        <w:rPr>
          <w:rFonts w:cstheme="minorHAnsi"/>
          <w:b/>
          <w:bCs/>
          <w:i/>
        </w:rPr>
        <w:t>Dictionary</w:t>
      </w:r>
      <w:r w:rsidR="00FD04E5" w:rsidRPr="005A7E51">
        <w:rPr>
          <w:rFonts w:cstheme="minorHAnsi"/>
          <w:bCs/>
          <w:i/>
        </w:rPr>
        <w:t xml:space="preserve"> sheet in the </w:t>
      </w:r>
      <w:r>
        <w:rPr>
          <w:rFonts w:cstheme="minorHAnsi"/>
          <w:b/>
          <w:bCs/>
          <w:i/>
        </w:rPr>
        <w:t xml:space="preserve">REX </w:t>
      </w:r>
      <w:r w:rsidR="00245BE2">
        <w:rPr>
          <w:rFonts w:cstheme="minorHAnsi"/>
          <w:b/>
          <w:bCs/>
          <w:i/>
        </w:rPr>
        <w:t>EU</w:t>
      </w:r>
      <w:r>
        <w:rPr>
          <w:rFonts w:cstheme="minorHAnsi"/>
          <w:b/>
          <w:bCs/>
          <w:i/>
        </w:rPr>
        <w:t xml:space="preserve"> Data Dictionary</w:t>
      </w:r>
      <w:r w:rsidR="006709F8">
        <w:rPr>
          <w:rFonts w:cstheme="minorHAnsi"/>
          <w:b/>
          <w:bCs/>
          <w:i/>
        </w:rPr>
        <w:t xml:space="preserve"> 3.2</w:t>
      </w:r>
      <w:r>
        <w:rPr>
          <w:rFonts w:cstheme="minorHAnsi"/>
          <w:b/>
          <w:bCs/>
          <w:i/>
        </w:rPr>
        <w:t>.xlsx</w:t>
      </w:r>
      <w:r w:rsidR="00FD04E5" w:rsidRPr="005A7E51">
        <w:rPr>
          <w:rFonts w:cstheme="minorHAnsi"/>
          <w:bCs/>
          <w:i/>
        </w:rPr>
        <w:t xml:space="preserve"> file </w:t>
      </w:r>
    </w:p>
    <w:p w14:paraId="631084F2" w14:textId="77777777" w:rsidR="00FD04E5" w:rsidRPr="005A7E51" w:rsidRDefault="00FD04E5">
      <w:pPr>
        <w:pStyle w:val="Heading3"/>
        <w:rPr>
          <w:rFonts w:asciiTheme="minorHAnsi" w:hAnsiTheme="minorHAnsi" w:cstheme="minorHAnsi"/>
        </w:rPr>
      </w:pPr>
      <w:bookmarkStart w:id="21" w:name="_Toc361738468"/>
      <w:r w:rsidRPr="005A7E51">
        <w:rPr>
          <w:rFonts w:asciiTheme="minorHAnsi" w:hAnsiTheme="minorHAnsi" w:cstheme="minorHAnsi"/>
        </w:rPr>
        <w:t>Attributes and their valid options</w:t>
      </w:r>
      <w:bookmarkEnd w:id="21"/>
    </w:p>
    <w:p w14:paraId="631084F3" w14:textId="77777777" w:rsidR="00FD04E5" w:rsidRPr="005A7E51" w:rsidRDefault="00FD04E5" w:rsidP="00FD04E5">
      <w:pPr>
        <w:rPr>
          <w:rFonts w:cstheme="minorHAnsi"/>
        </w:rPr>
      </w:pPr>
      <w:r w:rsidRPr="005A7E51">
        <w:rPr>
          <w:rFonts w:cstheme="minorHAnsi"/>
        </w:rPr>
        <w:t xml:space="preserve">The Attributes and their valid values are included in </w:t>
      </w:r>
      <w:r w:rsidR="00872FFF">
        <w:rPr>
          <w:rFonts w:cstheme="minorHAnsi"/>
        </w:rPr>
        <w:t>the same spreadsheet</w:t>
      </w:r>
      <w:r w:rsidRPr="005A7E51">
        <w:rPr>
          <w:rFonts w:cstheme="minorHAnsi"/>
        </w:rPr>
        <w:t>.</w:t>
      </w:r>
    </w:p>
    <w:p w14:paraId="631084F4" w14:textId="77777777" w:rsidR="00FD04E5" w:rsidRPr="005A7E51" w:rsidRDefault="00FD04E5">
      <w:pPr>
        <w:numPr>
          <w:ilvl w:val="0"/>
          <w:numId w:val="8"/>
        </w:numPr>
        <w:rPr>
          <w:rFonts w:cstheme="minorHAnsi"/>
        </w:rPr>
      </w:pPr>
      <w:r w:rsidRPr="005A7E51">
        <w:rPr>
          <w:rFonts w:cstheme="minorHAnsi"/>
        </w:rPr>
        <w:t xml:space="preserve">See </w:t>
      </w:r>
    </w:p>
    <w:p w14:paraId="631084F5" w14:textId="77777777" w:rsidR="00FD04E5" w:rsidRPr="005A7E51" w:rsidRDefault="00FD04E5">
      <w:pPr>
        <w:ind w:left="1440"/>
        <w:rPr>
          <w:rFonts w:cstheme="minorHAnsi"/>
          <w:bCs/>
          <w:i/>
        </w:rPr>
      </w:pPr>
      <w:r w:rsidRPr="005A7E51">
        <w:rPr>
          <w:rFonts w:cstheme="minorHAnsi"/>
          <w:b/>
          <w:i/>
        </w:rPr>
        <w:t>Enumerated List Values</w:t>
      </w:r>
      <w:r w:rsidRPr="005A7E51">
        <w:rPr>
          <w:rFonts w:cstheme="minorHAnsi"/>
          <w:bCs/>
          <w:i/>
        </w:rPr>
        <w:t xml:space="preserve"> sheet in the </w:t>
      </w:r>
      <w:r w:rsidR="004060A1">
        <w:rPr>
          <w:rFonts w:cstheme="minorHAnsi"/>
          <w:b/>
          <w:bCs/>
          <w:i/>
        </w:rPr>
        <w:t xml:space="preserve">REX </w:t>
      </w:r>
      <w:r w:rsidR="00245BE2">
        <w:rPr>
          <w:rFonts w:cstheme="minorHAnsi"/>
          <w:b/>
          <w:bCs/>
          <w:i/>
        </w:rPr>
        <w:t>EU</w:t>
      </w:r>
      <w:r w:rsidR="004060A1">
        <w:rPr>
          <w:rFonts w:cstheme="minorHAnsi"/>
          <w:b/>
          <w:bCs/>
          <w:i/>
        </w:rPr>
        <w:t xml:space="preserve"> Data Dictionary</w:t>
      </w:r>
      <w:r w:rsidR="006709F8">
        <w:rPr>
          <w:rFonts w:cstheme="minorHAnsi"/>
          <w:b/>
          <w:bCs/>
          <w:i/>
        </w:rPr>
        <w:t xml:space="preserve"> 3.2</w:t>
      </w:r>
      <w:r w:rsidR="004060A1">
        <w:rPr>
          <w:rFonts w:cstheme="minorHAnsi"/>
          <w:b/>
          <w:bCs/>
          <w:i/>
        </w:rPr>
        <w:t>.xlsx</w:t>
      </w:r>
      <w:r w:rsidRPr="005A7E51">
        <w:rPr>
          <w:rFonts w:cstheme="minorHAnsi"/>
          <w:bCs/>
          <w:i/>
        </w:rPr>
        <w:t xml:space="preserve"> file.</w:t>
      </w:r>
    </w:p>
    <w:p w14:paraId="631084F6" w14:textId="77777777" w:rsidR="00733FE5" w:rsidRDefault="00733FE5" w:rsidP="00034BF9">
      <w:pPr>
        <w:pStyle w:val="Heading2"/>
      </w:pPr>
      <w:bookmarkStart w:id="22" w:name="_Toc361738469"/>
      <w:r>
        <w:t>Agent transfer</w:t>
      </w:r>
      <w:bookmarkEnd w:id="22"/>
    </w:p>
    <w:p w14:paraId="631084F7" w14:textId="77777777" w:rsidR="00034BF9" w:rsidRDefault="00733FE5" w:rsidP="00EC56FE">
      <w:r>
        <w:t>To transfer an an agent</w:t>
      </w:r>
      <w:r w:rsidR="00034BF9">
        <w:t xml:space="preserve"> from an office to another office</w:t>
      </w:r>
      <w:r>
        <w:t xml:space="preserve">, use the AgentTransfer nodes. </w:t>
      </w:r>
    </w:p>
    <w:p w14:paraId="631084F8" w14:textId="77777777" w:rsidR="00034BF9" w:rsidRDefault="00034BF9" w:rsidP="00034BF9">
      <w:r w:rsidRPr="00034BF9">
        <w:t>&lt;UploadXML</w:t>
      </w:r>
      <w:r>
        <w:t xml:space="preserve"> …</w:t>
      </w:r>
    </w:p>
    <w:p w14:paraId="631084F9" w14:textId="77777777" w:rsidR="00034BF9" w:rsidRDefault="00034BF9" w:rsidP="00034BF9">
      <w:r>
        <w:t>&lt;SalesAssociates&gt;</w:t>
      </w:r>
    </w:p>
    <w:p w14:paraId="631084FA" w14:textId="77777777" w:rsidR="00034BF9" w:rsidRDefault="00034BF9" w:rsidP="00034BF9">
      <w:r>
        <w:tab/>
        <w:t>&lt;SalesAssociate&gt;</w:t>
      </w:r>
    </w:p>
    <w:p w14:paraId="631084FB" w14:textId="77777777" w:rsidR="00034BF9" w:rsidRDefault="00034BF9" w:rsidP="00034BF9">
      <w:r>
        <w:t>…</w:t>
      </w:r>
    </w:p>
    <w:p w14:paraId="631084FC" w14:textId="77777777" w:rsidR="00034BF9" w:rsidRDefault="00034BF9" w:rsidP="00034BF9">
      <w:r w:rsidRPr="00034BF9">
        <w:t>&lt;IntegratorSalesAssociateID&gt;</w:t>
      </w:r>
      <w:r>
        <w:t>existing agent id</w:t>
      </w:r>
      <w:r w:rsidRPr="00034BF9">
        <w:t>&lt;/IntegratorSalesAssociateID&gt;</w:t>
      </w:r>
    </w:p>
    <w:p w14:paraId="631084FD" w14:textId="77777777" w:rsidR="00034BF9" w:rsidRDefault="00034BF9" w:rsidP="00034BF9">
      <w:r w:rsidRPr="00034BF9">
        <w:t>&lt;IntegratorOfficeID&gt;</w:t>
      </w:r>
      <w:r>
        <w:t>old office id</w:t>
      </w:r>
      <w:r w:rsidRPr="00034BF9">
        <w:t>&lt;/IntegratorOfficeID&gt;</w:t>
      </w:r>
    </w:p>
    <w:p w14:paraId="631084FE" w14:textId="77777777" w:rsidR="00034BF9" w:rsidRDefault="00034BF9" w:rsidP="00034BF9">
      <w:r>
        <w:t>…</w:t>
      </w:r>
    </w:p>
    <w:p w14:paraId="631084FF" w14:textId="77777777" w:rsidR="00034BF9" w:rsidRDefault="00034BF9" w:rsidP="00034BF9">
      <w:r>
        <w:t xml:space="preserve">    &lt;AgentTransfer&gt;</w:t>
      </w:r>
    </w:p>
    <w:p w14:paraId="63108500" w14:textId="77777777" w:rsidR="00034BF9" w:rsidRDefault="00034BF9" w:rsidP="00034BF9">
      <w:r>
        <w:lastRenderedPageBreak/>
        <w:t xml:space="preserve">      &lt;TransferToOfficeID&gt;new office id&lt;/TransferToOfficeID&gt;</w:t>
      </w:r>
    </w:p>
    <w:p w14:paraId="63108501" w14:textId="77777777" w:rsidR="00034BF9" w:rsidRDefault="00034BF9" w:rsidP="00034BF9">
      <w:r>
        <w:t xml:space="preserve">      &lt;IncludeListingsInTransfer&gt;True/False&lt;/IncludeListingsInTransfer&gt;</w:t>
      </w:r>
    </w:p>
    <w:p w14:paraId="63108502" w14:textId="77777777" w:rsidR="00034BF9" w:rsidRDefault="00034BF9" w:rsidP="00EC56FE">
      <w:r>
        <w:t xml:space="preserve">    &lt;/AgentTransfer&gt;</w:t>
      </w:r>
    </w:p>
    <w:p w14:paraId="63108503" w14:textId="77777777" w:rsidR="00845DF5" w:rsidRDefault="00845DF5" w:rsidP="00EC56FE">
      <w:r>
        <w:t>When doing a transfer, the IntegratorOfficeID must be the current office ID in our system.  The new office will be provided in the TransferOfficeID node.</w:t>
      </w:r>
    </w:p>
    <w:p w14:paraId="63108504" w14:textId="77777777" w:rsidR="00034BF9" w:rsidRDefault="00733FE5" w:rsidP="00EC56FE">
      <w:r>
        <w:t xml:space="preserve">You must tell us whether or not you wish to move the listings with the agent. </w:t>
      </w:r>
    </w:p>
    <w:p w14:paraId="63108505" w14:textId="77777777" w:rsidR="00733FE5" w:rsidRDefault="00733FE5" w:rsidP="00EC56FE">
      <w:pPr>
        <w:pStyle w:val="ListParagraph"/>
        <w:numPr>
          <w:ilvl w:val="0"/>
          <w:numId w:val="20"/>
        </w:numPr>
      </w:pPr>
      <w:r>
        <w:t xml:space="preserve">If the IncludeListingsInTransfer node is set to False and the agent still has active listings associated to her/him, the transfer will not take place.  You must first transfer the listings </w:t>
      </w:r>
      <w:r w:rsidR="00034BF9">
        <w:t xml:space="preserve">using Property XML file </w:t>
      </w:r>
      <w:r>
        <w:t>and ensure that no listings are left with the agent before you send the transfer.</w:t>
      </w:r>
    </w:p>
    <w:p w14:paraId="63108506" w14:textId="77777777" w:rsidR="00034BF9" w:rsidRDefault="00034BF9" w:rsidP="00EC56FE">
      <w:pPr>
        <w:pStyle w:val="ListParagraph"/>
        <w:numPr>
          <w:ilvl w:val="0"/>
          <w:numId w:val="20"/>
        </w:numPr>
      </w:pPr>
      <w:r>
        <w:t>If the IncludeListingsInTransfer node is set to True, all active listings will be transferred automatically with the agent.</w:t>
      </w:r>
    </w:p>
    <w:p w14:paraId="63108507" w14:textId="77777777" w:rsidR="00845DF5" w:rsidRDefault="00845DF5" w:rsidP="00EC56FE">
      <w:r>
        <w:t xml:space="preserve">By active listings we understand only the listings with one of the following listing status: </w:t>
      </w:r>
      <w:r w:rsidRPr="00845DF5">
        <w:t>Active,</w:t>
      </w:r>
      <w:r>
        <w:t xml:space="preserve"> </w:t>
      </w:r>
      <w:r w:rsidRPr="00845DF5">
        <w:t>On Option,</w:t>
      </w:r>
      <w:r>
        <w:t xml:space="preserve"> </w:t>
      </w:r>
      <w:r w:rsidRPr="00845DF5">
        <w:t>Proposal,</w:t>
      </w:r>
      <w:r>
        <w:t xml:space="preserve"> </w:t>
      </w:r>
      <w:r w:rsidRPr="00845DF5">
        <w:t>Prospective,</w:t>
      </w:r>
      <w:r>
        <w:t xml:space="preserve"> </w:t>
      </w:r>
      <w:r w:rsidRPr="00845DF5">
        <w:t>Sale Agreed,</w:t>
      </w:r>
      <w:r>
        <w:t xml:space="preserve"> </w:t>
      </w:r>
      <w:r w:rsidRPr="00845DF5">
        <w:t>Partially Rented</w:t>
      </w:r>
      <w:r>
        <w:t>.</w:t>
      </w:r>
    </w:p>
    <w:p w14:paraId="63108508" w14:textId="77777777" w:rsidR="00733FE5" w:rsidRPr="00733FE5" w:rsidRDefault="00733FE5" w:rsidP="00EC56FE"/>
    <w:p w14:paraId="63108509" w14:textId="77777777" w:rsidR="00FD04E5" w:rsidRPr="005A7E51" w:rsidRDefault="00FD04E5" w:rsidP="00FD04E5">
      <w:pPr>
        <w:pStyle w:val="Heading2"/>
        <w:rPr>
          <w:rFonts w:asciiTheme="minorHAnsi" w:hAnsiTheme="minorHAnsi" w:cstheme="minorHAnsi"/>
        </w:rPr>
      </w:pPr>
      <w:bookmarkStart w:id="23" w:name="_Toc361738470"/>
      <w:r w:rsidRPr="005A7E51">
        <w:rPr>
          <w:rFonts w:asciiTheme="minorHAnsi" w:hAnsiTheme="minorHAnsi" w:cstheme="minorHAnsi"/>
        </w:rPr>
        <w:t>Additional Tips</w:t>
      </w:r>
      <w:bookmarkEnd w:id="23"/>
    </w:p>
    <w:p w14:paraId="6310850A" w14:textId="77777777" w:rsidR="00E55B9F" w:rsidRDefault="00E55B9F" w:rsidP="008D5411">
      <w:pPr>
        <w:numPr>
          <w:ilvl w:val="2"/>
          <w:numId w:val="8"/>
        </w:numPr>
        <w:rPr>
          <w:rFonts w:cstheme="minorHAnsi"/>
        </w:rPr>
      </w:pPr>
      <w:r>
        <w:rPr>
          <w:rFonts w:cstheme="minorHAnsi"/>
        </w:rPr>
        <w:t>For a successful agent import please make sure that the agent’s office was imported before or it is imported in the same job with the current agent file.</w:t>
      </w:r>
    </w:p>
    <w:p w14:paraId="6310850B" w14:textId="77777777" w:rsidR="00FD04E5" w:rsidRPr="00830583" w:rsidRDefault="00FD04E5" w:rsidP="008D5411">
      <w:pPr>
        <w:numPr>
          <w:ilvl w:val="2"/>
          <w:numId w:val="8"/>
        </w:numPr>
        <w:rPr>
          <w:rFonts w:cstheme="minorHAnsi"/>
        </w:rPr>
      </w:pPr>
      <w:r w:rsidRPr="00830583">
        <w:rPr>
          <w:rFonts w:cstheme="minorHAnsi"/>
        </w:rPr>
        <w:t>To temporarily remove an agent from appearing on the public web site</w:t>
      </w:r>
      <w:r w:rsidR="00830583">
        <w:rPr>
          <w:rFonts w:cstheme="minorHAnsi"/>
        </w:rPr>
        <w:t>, you can u</w:t>
      </w:r>
      <w:r w:rsidRPr="00830583">
        <w:rPr>
          <w:rFonts w:cstheme="minorHAnsi"/>
        </w:rPr>
        <w:t xml:space="preserve">pload the agent </w:t>
      </w:r>
      <w:r w:rsidR="00830583">
        <w:rPr>
          <w:rFonts w:cstheme="minorHAnsi"/>
        </w:rPr>
        <w:t>XML file</w:t>
      </w:r>
      <w:r w:rsidRPr="00830583">
        <w:rPr>
          <w:rFonts w:cstheme="minorHAnsi"/>
        </w:rPr>
        <w:t xml:space="preserve"> with the Disabled node set to TRUE.  The agent record remains in the database, but can not be viewed in detail</w:t>
      </w:r>
      <w:r w:rsidR="00872FFF">
        <w:rPr>
          <w:rFonts w:cstheme="minorHAnsi"/>
        </w:rPr>
        <w:t>s</w:t>
      </w:r>
      <w:r w:rsidRPr="00830583">
        <w:rPr>
          <w:rFonts w:cstheme="minorHAnsi"/>
        </w:rPr>
        <w:t xml:space="preserve"> on the public web site. </w:t>
      </w:r>
      <w:r w:rsidR="006709F8">
        <w:rPr>
          <w:rFonts w:cstheme="minorHAnsi"/>
        </w:rPr>
        <w:t>When an agents is disabled all its associated properties do not get disabled but they are not public available anymore</w:t>
      </w:r>
      <w:r w:rsidR="00CD4ED9">
        <w:rPr>
          <w:rFonts w:cstheme="minorHAnsi"/>
        </w:rPr>
        <w:t xml:space="preserve"> (</w:t>
      </w:r>
      <w:r w:rsidR="00CD4ED9" w:rsidRPr="00A04E5A">
        <w:rPr>
          <w:rFonts w:cstheme="minorHAnsi"/>
        </w:rPr>
        <w:t xml:space="preserve">See </w:t>
      </w:r>
      <w:r w:rsidR="00CD4ED9" w:rsidRPr="00A04E5A">
        <w:rPr>
          <w:rFonts w:cstheme="minorHAnsi"/>
        </w:rPr>
        <w:fldChar w:fldCharType="begin"/>
      </w:r>
      <w:r w:rsidR="00CD4ED9" w:rsidRPr="00A04E5A">
        <w:rPr>
          <w:rFonts w:cstheme="minorHAnsi"/>
        </w:rPr>
        <w:instrText xml:space="preserve"> REF _Ref356920456 \h </w:instrText>
      </w:r>
      <w:r w:rsidR="00CD4ED9">
        <w:rPr>
          <w:rFonts w:cstheme="minorHAnsi"/>
        </w:rPr>
        <w:instrText xml:space="preserve"> \* MERGEFORMAT </w:instrText>
      </w:r>
      <w:r w:rsidR="00CD4ED9" w:rsidRPr="00A04E5A">
        <w:rPr>
          <w:rFonts w:cstheme="minorHAnsi"/>
        </w:rPr>
      </w:r>
      <w:r w:rsidR="00CD4ED9" w:rsidRPr="00A04E5A">
        <w:rPr>
          <w:rFonts w:cstheme="minorHAnsi"/>
        </w:rPr>
        <w:fldChar w:fldCharType="separate"/>
      </w:r>
      <w:r w:rsidR="00CD4ED9" w:rsidRPr="00A04E5A">
        <w:t>Relation between DISABLED and PUBLIC AVAILABILITY</w:t>
      </w:r>
      <w:r w:rsidR="00CD4ED9" w:rsidRPr="00A04E5A">
        <w:rPr>
          <w:rFonts w:cstheme="minorHAnsi"/>
        </w:rPr>
        <w:fldChar w:fldCharType="end"/>
      </w:r>
      <w:r w:rsidR="00CD4ED9">
        <w:rPr>
          <w:rFonts w:cstheme="minorHAnsi"/>
        </w:rPr>
        <w:t>).</w:t>
      </w:r>
    </w:p>
    <w:p w14:paraId="6310850C" w14:textId="77777777" w:rsidR="008D5411" w:rsidRDefault="00FD04E5" w:rsidP="008D5411">
      <w:pPr>
        <w:pStyle w:val="ListParagraph"/>
        <w:numPr>
          <w:ilvl w:val="2"/>
          <w:numId w:val="8"/>
        </w:numPr>
        <w:rPr>
          <w:rFonts w:cstheme="minorHAnsi"/>
        </w:rPr>
      </w:pPr>
      <w:r w:rsidRPr="008D5411">
        <w:rPr>
          <w:rFonts w:cstheme="minorHAnsi"/>
        </w:rPr>
        <w:t>Agents can not be deleted from the database using the XML specification</w:t>
      </w:r>
      <w:r w:rsidR="008D5411" w:rsidRPr="008D5411">
        <w:rPr>
          <w:rFonts w:cstheme="minorHAnsi"/>
        </w:rPr>
        <w:t xml:space="preserve">.  They can only be disabled as </w:t>
      </w:r>
      <w:r w:rsidRPr="008D5411">
        <w:rPr>
          <w:rFonts w:cstheme="minorHAnsi"/>
        </w:rPr>
        <w:t>stated above.</w:t>
      </w:r>
      <w:r w:rsidR="00830583" w:rsidRPr="008D5411">
        <w:rPr>
          <w:rFonts w:cstheme="minorHAnsi"/>
        </w:rPr>
        <w:t xml:space="preserve">  If you wish to have an agent and properties removed from the REX system, please contact GryphTech support to coordinate.</w:t>
      </w:r>
    </w:p>
    <w:p w14:paraId="6310850D" w14:textId="77777777" w:rsidR="008D5411" w:rsidRDefault="008D5411" w:rsidP="008D5411">
      <w:pPr>
        <w:pStyle w:val="ListParagraph"/>
        <w:rPr>
          <w:rFonts w:cstheme="minorHAnsi"/>
        </w:rPr>
      </w:pPr>
    </w:p>
    <w:p w14:paraId="6310850E" w14:textId="77777777" w:rsidR="008D5411" w:rsidRPr="008D5411" w:rsidRDefault="008D5411" w:rsidP="00EC56FE"/>
    <w:p w14:paraId="6310850F" w14:textId="77777777" w:rsidR="00FD04E5" w:rsidRPr="005A7E51" w:rsidRDefault="00FD04E5">
      <w:pPr>
        <w:rPr>
          <w:rFonts w:cstheme="minorHAnsi"/>
        </w:rPr>
      </w:pPr>
    </w:p>
    <w:p w14:paraId="63108510" w14:textId="77777777" w:rsidR="00FD04E5" w:rsidRPr="005A7E51" w:rsidRDefault="00FD04E5">
      <w:pPr>
        <w:pStyle w:val="Heading1"/>
        <w:rPr>
          <w:rFonts w:asciiTheme="minorHAnsi" w:hAnsiTheme="minorHAnsi" w:cstheme="minorHAnsi"/>
          <w:snapToGrid w:val="0"/>
        </w:rPr>
      </w:pPr>
      <w:r w:rsidRPr="005A7E51">
        <w:rPr>
          <w:rFonts w:asciiTheme="minorHAnsi" w:hAnsiTheme="minorHAnsi" w:cstheme="minorHAnsi"/>
        </w:rPr>
        <w:br w:type="page"/>
      </w:r>
      <w:bookmarkStart w:id="24" w:name="_Toc361738471"/>
      <w:r w:rsidRPr="005A7E51">
        <w:rPr>
          <w:rFonts w:asciiTheme="minorHAnsi" w:hAnsiTheme="minorHAnsi" w:cstheme="minorHAnsi"/>
        </w:rPr>
        <w:lastRenderedPageBreak/>
        <w:t>Properties</w:t>
      </w:r>
      <w:r w:rsidRPr="005A7E51">
        <w:rPr>
          <w:rFonts w:asciiTheme="minorHAnsi" w:hAnsiTheme="minorHAnsi" w:cstheme="minorHAnsi"/>
          <w:snapToGrid w:val="0"/>
        </w:rPr>
        <w:t xml:space="preserve"> XML XSD</w:t>
      </w:r>
      <w:bookmarkEnd w:id="24"/>
    </w:p>
    <w:p w14:paraId="63108511" w14:textId="77777777" w:rsidR="00FD04E5" w:rsidRPr="005A7E51" w:rsidRDefault="00FD04E5">
      <w:pPr>
        <w:rPr>
          <w:rFonts w:cstheme="minorHAnsi"/>
        </w:rPr>
      </w:pPr>
      <w:r w:rsidRPr="005A7E51">
        <w:rPr>
          <w:rFonts w:cstheme="minorHAnsi"/>
        </w:rPr>
        <w:t xml:space="preserve">The </w:t>
      </w:r>
      <w:r w:rsidR="007971C8">
        <w:rPr>
          <w:rFonts w:cstheme="minorHAnsi"/>
        </w:rPr>
        <w:t>REX</w:t>
      </w:r>
      <w:r w:rsidRPr="005A7E51">
        <w:rPr>
          <w:rFonts w:cstheme="minorHAnsi"/>
        </w:rPr>
        <w:t xml:space="preserve"> system also manages all of the property information through the Properties XML XSD. The Properties XML XSD is a set of rules for formatting the property information in XML. Most likely, you will extract your existing property data from the current database and compile and format it according to the XSD using an application created for this purpose.</w:t>
      </w:r>
    </w:p>
    <w:p w14:paraId="63108512" w14:textId="77777777" w:rsidR="00FD04E5" w:rsidRPr="005A7E51" w:rsidRDefault="00FD04E5">
      <w:pPr>
        <w:rPr>
          <w:rFonts w:cstheme="minorHAnsi"/>
        </w:rPr>
      </w:pPr>
      <w:r w:rsidRPr="005A7E51">
        <w:rPr>
          <w:rFonts w:cstheme="minorHAnsi"/>
        </w:rPr>
        <w:t xml:space="preserve">To aid you in developing this application and preparing the property data for the </w:t>
      </w:r>
      <w:r w:rsidR="007971C8">
        <w:rPr>
          <w:rFonts w:cstheme="minorHAnsi"/>
        </w:rPr>
        <w:t>REX</w:t>
      </w:r>
      <w:r w:rsidRPr="005A7E51">
        <w:rPr>
          <w:rFonts w:cstheme="minorHAnsi"/>
        </w:rPr>
        <w:t xml:space="preserve"> System, this chapter describes the Properties XML XSD with all elements and attributes explained. Elements and attributes are described individually, according to their relationship and according to their functional category.</w:t>
      </w:r>
    </w:p>
    <w:p w14:paraId="63108513" w14:textId="77777777" w:rsidR="00FD04E5" w:rsidRPr="005A7E51" w:rsidRDefault="00FD04E5">
      <w:pPr>
        <w:rPr>
          <w:rFonts w:cstheme="minorHAnsi"/>
        </w:rPr>
      </w:pPr>
      <w:r w:rsidRPr="005A7E51">
        <w:rPr>
          <w:rFonts w:cstheme="minorHAnsi"/>
        </w:rPr>
        <w:t>Each Properties XML file may contain one or more Property nodes.  This allows for updating of multiple Property records through one Properties XML file.  The Properties don’t necessarily need to be from the same office or agent to be in the same file since the IntegratorAgentID and IntegratorOfficeID will link the Property to the Agent and the Office database.</w:t>
      </w:r>
    </w:p>
    <w:p w14:paraId="63108514" w14:textId="77777777" w:rsidR="00FD04E5" w:rsidRPr="005A7E51" w:rsidRDefault="00FD04E5">
      <w:pPr>
        <w:rPr>
          <w:rFonts w:cstheme="minorHAnsi"/>
        </w:rPr>
      </w:pPr>
      <w:r w:rsidRPr="005A7E51">
        <w:rPr>
          <w:rFonts w:cstheme="minorHAnsi"/>
        </w:rPr>
        <w:t>It is sufficient (</w:t>
      </w:r>
      <w:r w:rsidRPr="005A7E51">
        <w:rPr>
          <w:rFonts w:cstheme="minorHAnsi"/>
          <w:b/>
          <w:bCs/>
        </w:rPr>
        <w:t>and preferred</w:t>
      </w:r>
      <w:r w:rsidRPr="005A7E51">
        <w:rPr>
          <w:rFonts w:cstheme="minorHAnsi"/>
        </w:rPr>
        <w:t xml:space="preserve">) to only provide Property nodes for new or updated </w:t>
      </w:r>
      <w:r w:rsidR="003B4E68">
        <w:rPr>
          <w:rFonts w:cstheme="minorHAnsi"/>
        </w:rPr>
        <w:t>listings</w:t>
      </w:r>
      <w:r w:rsidRPr="005A7E51">
        <w:rPr>
          <w:rFonts w:cstheme="minorHAnsi"/>
        </w:rPr>
        <w:t>.  In the case of an updated property, the complete set of elements regarding that property should be sent.</w:t>
      </w:r>
    </w:p>
    <w:p w14:paraId="63108515" w14:textId="77777777" w:rsidR="00FD04E5" w:rsidRPr="005A7E51" w:rsidRDefault="00FD04E5" w:rsidP="00FD04E5">
      <w:pPr>
        <w:rPr>
          <w:rFonts w:cstheme="minorHAnsi"/>
        </w:rPr>
      </w:pPr>
      <w:r w:rsidRPr="003D2AC1">
        <w:rPr>
          <w:rFonts w:cstheme="minorHAnsi"/>
          <w:i/>
          <w:iCs/>
        </w:rPr>
        <w:t>Note:  Please note that the term “Property” and “Listing” is used interchangeably throughout this specification.</w:t>
      </w:r>
    </w:p>
    <w:p w14:paraId="63108516" w14:textId="77777777" w:rsidR="00FD04E5" w:rsidRPr="005A7E51" w:rsidRDefault="00FD04E5">
      <w:pPr>
        <w:pStyle w:val="Heading2"/>
        <w:rPr>
          <w:rFonts w:asciiTheme="minorHAnsi" w:hAnsiTheme="minorHAnsi" w:cstheme="minorHAnsi"/>
        </w:rPr>
      </w:pPr>
      <w:bookmarkStart w:id="25" w:name="_Toc361738472"/>
      <w:r w:rsidRPr="005A7E51">
        <w:rPr>
          <w:rFonts w:asciiTheme="minorHAnsi" w:hAnsiTheme="minorHAnsi" w:cstheme="minorHAnsi"/>
        </w:rPr>
        <w:t>Element</w:t>
      </w:r>
      <w:r w:rsidR="004060A1">
        <w:rPr>
          <w:rFonts w:asciiTheme="minorHAnsi" w:hAnsiTheme="minorHAnsi" w:cstheme="minorHAnsi"/>
        </w:rPr>
        <w:t>s</w:t>
      </w:r>
      <w:r w:rsidRPr="005A7E51">
        <w:rPr>
          <w:rFonts w:asciiTheme="minorHAnsi" w:hAnsiTheme="minorHAnsi" w:cstheme="minorHAnsi"/>
        </w:rPr>
        <w:t xml:space="preserve"> Overview</w:t>
      </w:r>
      <w:bookmarkEnd w:id="25"/>
    </w:p>
    <w:p w14:paraId="63108517" w14:textId="77777777" w:rsidR="00FD04E5" w:rsidRPr="005A7E51" w:rsidRDefault="00FD04E5">
      <w:pPr>
        <w:rPr>
          <w:rFonts w:cstheme="minorHAnsi"/>
        </w:rPr>
      </w:pPr>
      <w:r w:rsidRPr="005A7E51">
        <w:rPr>
          <w:rFonts w:cstheme="minorHAnsi"/>
        </w:rPr>
        <w:t>The Property XML XSD describes all the available elements for content management and display.</w:t>
      </w:r>
    </w:p>
    <w:p w14:paraId="63108518" w14:textId="77777777" w:rsidR="00FD04E5" w:rsidRPr="005A7E51" w:rsidRDefault="00FD04E5">
      <w:pPr>
        <w:pStyle w:val="TableText"/>
        <w:numPr>
          <w:ilvl w:val="0"/>
          <w:numId w:val="8"/>
        </w:numPr>
        <w:spacing w:before="0" w:after="120"/>
        <w:rPr>
          <w:rFonts w:asciiTheme="minorHAnsi" w:hAnsiTheme="minorHAnsi" w:cstheme="minorHAnsi"/>
          <w:b w:val="0"/>
          <w:i w:val="0"/>
        </w:rPr>
      </w:pPr>
      <w:r w:rsidRPr="005A7E51">
        <w:rPr>
          <w:rFonts w:asciiTheme="minorHAnsi" w:hAnsiTheme="minorHAnsi" w:cstheme="minorHAnsi"/>
          <w:b w:val="0"/>
          <w:i w:val="0"/>
        </w:rPr>
        <w:t xml:space="preserve">See </w:t>
      </w:r>
    </w:p>
    <w:p w14:paraId="63108519" w14:textId="77777777" w:rsidR="004060A1" w:rsidRDefault="00FD04E5" w:rsidP="00830583">
      <w:pPr>
        <w:pStyle w:val="TableText"/>
        <w:numPr>
          <w:ilvl w:val="0"/>
          <w:numId w:val="0"/>
        </w:numPr>
        <w:spacing w:before="0" w:after="120"/>
        <w:ind w:left="1440"/>
        <w:rPr>
          <w:rFonts w:asciiTheme="minorHAnsi" w:hAnsiTheme="minorHAnsi" w:cstheme="minorHAnsi"/>
        </w:rPr>
      </w:pPr>
      <w:r w:rsidRPr="005A7E51">
        <w:rPr>
          <w:rFonts w:asciiTheme="minorHAnsi" w:hAnsiTheme="minorHAnsi" w:cstheme="minorHAnsi"/>
          <w:bCs/>
          <w:iCs/>
        </w:rPr>
        <w:t>Property Data</w:t>
      </w:r>
      <w:r w:rsidR="00872FFF">
        <w:rPr>
          <w:rFonts w:asciiTheme="minorHAnsi" w:hAnsiTheme="minorHAnsi" w:cstheme="minorHAnsi"/>
          <w:bCs/>
          <w:iCs/>
        </w:rPr>
        <w:t xml:space="preserve"> </w:t>
      </w:r>
      <w:r w:rsidRPr="005A7E51">
        <w:rPr>
          <w:rFonts w:asciiTheme="minorHAnsi" w:hAnsiTheme="minorHAnsi" w:cstheme="minorHAnsi"/>
          <w:bCs/>
          <w:iCs/>
        </w:rPr>
        <w:t xml:space="preserve">Dictionary </w:t>
      </w:r>
      <w:r w:rsidR="00872FFF">
        <w:rPr>
          <w:rFonts w:asciiTheme="minorHAnsi" w:hAnsiTheme="minorHAnsi" w:cstheme="minorHAnsi"/>
          <w:b w:val="0"/>
          <w:iCs/>
        </w:rPr>
        <w:t xml:space="preserve">sheet in the </w:t>
      </w:r>
      <w:r w:rsidR="00872FFF" w:rsidRPr="00872FFF">
        <w:rPr>
          <w:rFonts w:asciiTheme="minorHAnsi" w:hAnsiTheme="minorHAnsi" w:cstheme="minorHAnsi"/>
          <w:bCs/>
        </w:rPr>
        <w:t xml:space="preserve">REX </w:t>
      </w:r>
      <w:r w:rsidR="00245BE2">
        <w:rPr>
          <w:rFonts w:asciiTheme="minorHAnsi" w:hAnsiTheme="minorHAnsi" w:cstheme="minorHAnsi"/>
          <w:bCs/>
        </w:rPr>
        <w:t>EU</w:t>
      </w:r>
      <w:r w:rsidR="00872FFF" w:rsidRPr="00872FFF">
        <w:rPr>
          <w:rFonts w:asciiTheme="minorHAnsi" w:hAnsiTheme="minorHAnsi" w:cstheme="minorHAnsi"/>
          <w:bCs/>
        </w:rPr>
        <w:t xml:space="preserve"> Data Dictionary</w:t>
      </w:r>
      <w:r w:rsidR="00C60346">
        <w:rPr>
          <w:rFonts w:asciiTheme="minorHAnsi" w:hAnsiTheme="minorHAnsi" w:cstheme="minorHAnsi"/>
          <w:bCs/>
        </w:rPr>
        <w:t xml:space="preserve"> 3.2</w:t>
      </w:r>
      <w:r w:rsidR="00872FFF" w:rsidRPr="00872FFF">
        <w:rPr>
          <w:rFonts w:asciiTheme="minorHAnsi" w:hAnsiTheme="minorHAnsi" w:cstheme="minorHAnsi"/>
          <w:bCs/>
        </w:rPr>
        <w:t>.xlsx</w:t>
      </w:r>
      <w:r w:rsidRPr="005A7E51">
        <w:rPr>
          <w:rFonts w:asciiTheme="minorHAnsi" w:hAnsiTheme="minorHAnsi" w:cstheme="minorHAnsi"/>
          <w:b w:val="0"/>
          <w:iCs/>
        </w:rPr>
        <w:t xml:space="preserve"> file.</w:t>
      </w:r>
      <w:r w:rsidRPr="005A7E51">
        <w:rPr>
          <w:rFonts w:asciiTheme="minorHAnsi" w:hAnsiTheme="minorHAnsi" w:cstheme="minorHAnsi"/>
          <w:b w:val="0"/>
          <w:iCs/>
        </w:rPr>
        <w:br/>
      </w:r>
    </w:p>
    <w:p w14:paraId="6310851A" w14:textId="77777777" w:rsidR="00FD04E5" w:rsidRPr="004060A1" w:rsidRDefault="004060A1" w:rsidP="004060A1">
      <w:pPr>
        <w:pStyle w:val="TableText"/>
        <w:numPr>
          <w:ilvl w:val="0"/>
          <w:numId w:val="0"/>
        </w:numPr>
        <w:spacing w:before="0" w:after="120"/>
        <w:rPr>
          <w:rFonts w:asciiTheme="minorHAnsi" w:hAnsiTheme="minorHAnsi" w:cstheme="minorHAnsi"/>
          <w:sz w:val="24"/>
        </w:rPr>
      </w:pPr>
      <w:r w:rsidRPr="004060A1">
        <w:rPr>
          <w:rFonts w:asciiTheme="minorHAnsi" w:hAnsiTheme="minorHAnsi" w:cstheme="minorHAnsi"/>
          <w:bCs/>
          <w:iCs/>
          <w:sz w:val="24"/>
        </w:rPr>
        <w:t>5.1.1</w:t>
      </w:r>
      <w:r w:rsidRPr="004060A1">
        <w:rPr>
          <w:rFonts w:asciiTheme="minorHAnsi" w:hAnsiTheme="minorHAnsi" w:cstheme="minorHAnsi"/>
          <w:bCs/>
          <w:iCs/>
          <w:sz w:val="24"/>
        </w:rPr>
        <w:tab/>
      </w:r>
      <w:r w:rsidR="00FD04E5" w:rsidRPr="004060A1">
        <w:rPr>
          <w:rFonts w:asciiTheme="minorHAnsi" w:hAnsiTheme="minorHAnsi" w:cstheme="minorHAnsi"/>
          <w:sz w:val="24"/>
        </w:rPr>
        <w:t>Attributes and their valid options</w:t>
      </w:r>
    </w:p>
    <w:p w14:paraId="6310851B" w14:textId="77777777" w:rsidR="00FD04E5" w:rsidRPr="005A7E51" w:rsidRDefault="00FD04E5">
      <w:pPr>
        <w:rPr>
          <w:rFonts w:cstheme="minorHAnsi"/>
        </w:rPr>
      </w:pPr>
      <w:r w:rsidRPr="005A7E51">
        <w:rPr>
          <w:rFonts w:cstheme="minorHAnsi"/>
        </w:rPr>
        <w:t xml:space="preserve">The Attributes and their valid values are included in a separate Excel </w:t>
      </w:r>
      <w:r w:rsidR="00C60346">
        <w:rPr>
          <w:rFonts w:cstheme="minorHAnsi"/>
        </w:rPr>
        <w:t>sheet in the same document. An</w:t>
      </w:r>
      <w:r w:rsidRPr="005A7E51">
        <w:rPr>
          <w:rFonts w:cstheme="minorHAnsi"/>
        </w:rPr>
        <w:t xml:space="preserve"> Access database</w:t>
      </w:r>
      <w:r w:rsidR="00C60346">
        <w:rPr>
          <w:rFonts w:cstheme="minorHAnsi"/>
        </w:rPr>
        <w:t xml:space="preserve"> will be provided </w:t>
      </w:r>
      <w:r w:rsidRPr="005A7E51">
        <w:rPr>
          <w:rFonts w:cstheme="minorHAnsi"/>
        </w:rPr>
        <w:t>for the city list</w:t>
      </w:r>
      <w:r w:rsidR="00C60346">
        <w:rPr>
          <w:rFonts w:cstheme="minorHAnsi"/>
        </w:rPr>
        <w:t>.</w:t>
      </w:r>
    </w:p>
    <w:p w14:paraId="6310851C" w14:textId="77777777" w:rsidR="00FD04E5" w:rsidRPr="005A7E51" w:rsidRDefault="00FD04E5">
      <w:pPr>
        <w:numPr>
          <w:ilvl w:val="0"/>
          <w:numId w:val="8"/>
        </w:numPr>
        <w:rPr>
          <w:rFonts w:cstheme="minorHAnsi"/>
        </w:rPr>
      </w:pPr>
      <w:r w:rsidRPr="005A7E51">
        <w:rPr>
          <w:rFonts w:cstheme="minorHAnsi"/>
        </w:rPr>
        <w:t>See a</w:t>
      </w:r>
    </w:p>
    <w:p w14:paraId="6310851D" w14:textId="77777777" w:rsidR="00FD04E5" w:rsidRPr="005A7E51" w:rsidRDefault="00FD04E5">
      <w:pPr>
        <w:ind w:left="1440"/>
        <w:rPr>
          <w:rFonts w:cstheme="minorHAnsi"/>
          <w:bCs/>
          <w:i/>
        </w:rPr>
      </w:pPr>
      <w:r w:rsidRPr="005A7E51">
        <w:rPr>
          <w:rFonts w:cstheme="minorHAnsi"/>
          <w:b/>
          <w:i/>
        </w:rPr>
        <w:t>Enumerated List Values</w:t>
      </w:r>
      <w:r w:rsidRPr="005A7E51">
        <w:rPr>
          <w:rFonts w:cstheme="minorHAnsi"/>
          <w:bCs/>
          <w:i/>
        </w:rPr>
        <w:t xml:space="preserve"> sheet in the </w:t>
      </w:r>
      <w:r w:rsidR="004060A1">
        <w:rPr>
          <w:rFonts w:cstheme="minorHAnsi"/>
          <w:b/>
          <w:bCs/>
          <w:i/>
        </w:rPr>
        <w:t xml:space="preserve">REX </w:t>
      </w:r>
      <w:r w:rsidR="00245BE2">
        <w:rPr>
          <w:rFonts w:cstheme="minorHAnsi"/>
          <w:b/>
          <w:bCs/>
          <w:i/>
        </w:rPr>
        <w:t>EU</w:t>
      </w:r>
      <w:r w:rsidR="004060A1">
        <w:rPr>
          <w:rFonts w:cstheme="minorHAnsi"/>
          <w:b/>
          <w:bCs/>
          <w:i/>
        </w:rPr>
        <w:t xml:space="preserve"> Data Dictionary</w:t>
      </w:r>
      <w:r w:rsidR="00C60346">
        <w:rPr>
          <w:rFonts w:cstheme="minorHAnsi"/>
          <w:b/>
          <w:bCs/>
          <w:i/>
        </w:rPr>
        <w:t xml:space="preserve"> 3.2</w:t>
      </w:r>
      <w:r w:rsidR="004060A1">
        <w:rPr>
          <w:rFonts w:cstheme="minorHAnsi"/>
          <w:b/>
          <w:bCs/>
          <w:i/>
        </w:rPr>
        <w:t>.xlsx</w:t>
      </w:r>
      <w:r w:rsidRPr="005A7E51">
        <w:rPr>
          <w:rFonts w:cstheme="minorHAnsi"/>
          <w:bCs/>
          <w:i/>
        </w:rPr>
        <w:t xml:space="preserve"> file.</w:t>
      </w:r>
    </w:p>
    <w:p w14:paraId="6310851E" w14:textId="77777777" w:rsidR="00FD04E5" w:rsidRPr="005A7E51" w:rsidRDefault="00FD04E5">
      <w:pPr>
        <w:ind w:left="1440"/>
        <w:rPr>
          <w:rFonts w:cstheme="minorHAnsi"/>
        </w:rPr>
      </w:pPr>
    </w:p>
    <w:p w14:paraId="6310851F" w14:textId="77777777" w:rsidR="00FD04E5" w:rsidRPr="005A7E51" w:rsidRDefault="00FD04E5" w:rsidP="00FD04E5">
      <w:pPr>
        <w:numPr>
          <w:ilvl w:val="0"/>
          <w:numId w:val="8"/>
        </w:numPr>
        <w:rPr>
          <w:rFonts w:cstheme="minorHAnsi"/>
        </w:rPr>
      </w:pPr>
      <w:r w:rsidRPr="005A7E51">
        <w:rPr>
          <w:rFonts w:cstheme="minorHAnsi"/>
        </w:rPr>
        <w:t xml:space="preserve">CityIDs should be populated with correct values as supplied by </w:t>
      </w:r>
      <w:r w:rsidR="00AA5F21">
        <w:rPr>
          <w:rFonts w:cstheme="minorHAnsi"/>
        </w:rPr>
        <w:t>GryphTech</w:t>
      </w:r>
      <w:r w:rsidRPr="005A7E51">
        <w:rPr>
          <w:rFonts w:cstheme="minorHAnsi"/>
        </w:rPr>
        <w:t xml:space="preserve"> Inc.  Please refer to the </w:t>
      </w:r>
      <w:r w:rsidR="00EC56FE">
        <w:fldChar w:fldCharType="begin"/>
      </w:r>
      <w:r w:rsidR="00EC56FE">
        <w:instrText xml:space="preserve"> REF _Ref122517771 \h  \* MERGEFORMAT </w:instrText>
      </w:r>
      <w:r w:rsidR="00EC56FE">
        <w:fldChar w:fldCharType="separate"/>
      </w:r>
      <w:r w:rsidR="0005777B" w:rsidRPr="005A7E51">
        <w:rPr>
          <w:rFonts w:cstheme="minorHAnsi"/>
        </w:rPr>
        <w:t>City Lists</w:t>
      </w:r>
      <w:r w:rsidR="00EC56FE">
        <w:fldChar w:fldCharType="end"/>
      </w:r>
      <w:r w:rsidRPr="005A7E51">
        <w:rPr>
          <w:rFonts w:cstheme="minorHAnsi"/>
        </w:rPr>
        <w:t xml:space="preserve"> section on page </w:t>
      </w:r>
      <w:r w:rsidR="003D388E" w:rsidRPr="005A7E51">
        <w:rPr>
          <w:rFonts w:cstheme="minorHAnsi"/>
        </w:rPr>
        <w:fldChar w:fldCharType="begin"/>
      </w:r>
      <w:r w:rsidRPr="005A7E51">
        <w:rPr>
          <w:rFonts w:cstheme="minorHAnsi"/>
        </w:rPr>
        <w:instrText xml:space="preserve"> PAGEREF _Ref122517858 \h </w:instrText>
      </w:r>
      <w:r w:rsidR="003D388E" w:rsidRPr="005A7E51">
        <w:rPr>
          <w:rFonts w:cstheme="minorHAnsi"/>
        </w:rPr>
      </w:r>
      <w:r w:rsidR="003D388E" w:rsidRPr="005A7E51">
        <w:rPr>
          <w:rFonts w:cstheme="minorHAnsi"/>
        </w:rPr>
        <w:fldChar w:fldCharType="separate"/>
      </w:r>
      <w:r w:rsidR="0005777B">
        <w:rPr>
          <w:rFonts w:cstheme="minorHAnsi"/>
          <w:noProof/>
        </w:rPr>
        <w:t>1</w:t>
      </w:r>
      <w:r w:rsidR="003D388E" w:rsidRPr="005A7E51">
        <w:rPr>
          <w:rFonts w:cstheme="minorHAnsi"/>
        </w:rPr>
        <w:fldChar w:fldCharType="end"/>
      </w:r>
      <w:r w:rsidRPr="005A7E51">
        <w:rPr>
          <w:rFonts w:cstheme="minorHAnsi"/>
        </w:rPr>
        <w:t xml:space="preserve"> for more details.</w:t>
      </w:r>
    </w:p>
    <w:p w14:paraId="63108520" w14:textId="77777777" w:rsidR="00FD04E5" w:rsidRPr="005A7E51" w:rsidRDefault="00FD04E5" w:rsidP="00FD04E5">
      <w:pPr>
        <w:rPr>
          <w:rFonts w:cstheme="minorHAnsi"/>
        </w:rPr>
      </w:pPr>
    </w:p>
    <w:p w14:paraId="63108521" w14:textId="77777777" w:rsidR="00FD04E5" w:rsidRPr="005A7E51" w:rsidRDefault="00FD04E5" w:rsidP="00FD04E5">
      <w:pPr>
        <w:pStyle w:val="Heading2"/>
        <w:rPr>
          <w:rFonts w:asciiTheme="minorHAnsi" w:hAnsiTheme="minorHAnsi" w:cstheme="minorHAnsi"/>
        </w:rPr>
      </w:pPr>
      <w:r w:rsidRPr="005A7E51">
        <w:rPr>
          <w:rFonts w:asciiTheme="minorHAnsi" w:hAnsiTheme="minorHAnsi" w:cstheme="minorHAnsi"/>
        </w:rPr>
        <w:br w:type="page"/>
      </w:r>
      <w:bookmarkStart w:id="26" w:name="_Toc361738473"/>
      <w:r w:rsidRPr="005A7E51">
        <w:rPr>
          <w:rFonts w:asciiTheme="minorHAnsi" w:hAnsiTheme="minorHAnsi" w:cstheme="minorHAnsi"/>
        </w:rPr>
        <w:lastRenderedPageBreak/>
        <w:t>Additional Tips</w:t>
      </w:r>
      <w:bookmarkEnd w:id="26"/>
    </w:p>
    <w:p w14:paraId="63108522" w14:textId="77777777" w:rsidR="00FD04E5" w:rsidRDefault="00FD04E5" w:rsidP="00830583">
      <w:pPr>
        <w:numPr>
          <w:ilvl w:val="0"/>
          <w:numId w:val="8"/>
        </w:numPr>
        <w:rPr>
          <w:rFonts w:cstheme="minorHAnsi"/>
        </w:rPr>
      </w:pPr>
      <w:r w:rsidRPr="00830583">
        <w:rPr>
          <w:rFonts w:cstheme="minorHAnsi"/>
        </w:rPr>
        <w:t>To remove a listing from appearing on the public web site</w:t>
      </w:r>
      <w:r w:rsidR="00830583" w:rsidRPr="00830583">
        <w:rPr>
          <w:rFonts w:cstheme="minorHAnsi"/>
        </w:rPr>
        <w:t xml:space="preserve"> you can</w:t>
      </w:r>
      <w:r w:rsidR="00872FFF">
        <w:rPr>
          <w:rFonts w:cstheme="minorHAnsi"/>
        </w:rPr>
        <w:t xml:space="preserve"> upload a change of ListingStatus and set it to “Cancel”</w:t>
      </w:r>
      <w:r w:rsidRPr="00830583">
        <w:rPr>
          <w:rFonts w:cstheme="minorHAnsi"/>
        </w:rPr>
        <w:t>.  The listing record remains in the database, but can not be viewed in detail on the public web site</w:t>
      </w:r>
    </w:p>
    <w:p w14:paraId="63108523" w14:textId="77777777" w:rsidR="00081464" w:rsidRDefault="00081464" w:rsidP="00830583">
      <w:pPr>
        <w:numPr>
          <w:ilvl w:val="0"/>
          <w:numId w:val="8"/>
        </w:numPr>
        <w:rPr>
          <w:rFonts w:cstheme="minorHAnsi"/>
        </w:rPr>
      </w:pPr>
      <w:r>
        <w:rPr>
          <w:rFonts w:cstheme="minorHAnsi"/>
        </w:rPr>
        <w:t>When a listing is sold, set the ListingStatus to sold.  It will continue to display for 30 days on the web site but will be labeled “Sold”.  It will automatically cease to be displayed after this.</w:t>
      </w:r>
    </w:p>
    <w:p w14:paraId="63108524" w14:textId="77777777" w:rsidR="00081464" w:rsidRDefault="00081464" w:rsidP="00830583">
      <w:pPr>
        <w:numPr>
          <w:ilvl w:val="0"/>
          <w:numId w:val="8"/>
        </w:numPr>
        <w:rPr>
          <w:rFonts w:cstheme="minorHAnsi"/>
        </w:rPr>
      </w:pPr>
      <w:r>
        <w:rPr>
          <w:rFonts w:cstheme="minorHAnsi"/>
        </w:rPr>
        <w:t>If you send the HidePricePublic as True, the price will not show on the web site.  It will be used as a guide when the consumer does a property search however.  Instead of the price, the string “Upon Request” will be displayed.</w:t>
      </w:r>
    </w:p>
    <w:p w14:paraId="63108525" w14:textId="77777777" w:rsidR="00081464" w:rsidRPr="00830583" w:rsidRDefault="00081464" w:rsidP="00830583">
      <w:pPr>
        <w:numPr>
          <w:ilvl w:val="0"/>
          <w:numId w:val="8"/>
        </w:numPr>
        <w:rPr>
          <w:rFonts w:cstheme="minorHAnsi"/>
        </w:rPr>
      </w:pPr>
      <w:r>
        <w:rPr>
          <w:rFonts w:cstheme="minorHAnsi"/>
        </w:rPr>
        <w:t xml:space="preserve">The PriceType node allows you to display a qualifier above the price of the property on the search result screen as well as the property description screen.  </w:t>
      </w:r>
    </w:p>
    <w:p w14:paraId="63108526" w14:textId="77777777" w:rsidR="000C218C" w:rsidRDefault="000C218C">
      <w:pPr>
        <w:spacing w:after="0"/>
        <w:rPr>
          <w:rFonts w:cstheme="minorHAnsi"/>
          <w:b/>
          <w:snapToGrid w:val="0"/>
          <w:kern w:val="28"/>
          <w:sz w:val="32"/>
        </w:rPr>
      </w:pPr>
      <w:r>
        <w:rPr>
          <w:rFonts w:cstheme="minorHAnsi"/>
          <w:snapToGrid w:val="0"/>
        </w:rPr>
        <w:br w:type="page"/>
      </w:r>
    </w:p>
    <w:p w14:paraId="63108527" w14:textId="77777777" w:rsidR="00FD04E5" w:rsidRPr="005A7E51" w:rsidRDefault="00FD04E5">
      <w:pPr>
        <w:pStyle w:val="Heading1"/>
        <w:rPr>
          <w:rFonts w:asciiTheme="minorHAnsi" w:hAnsiTheme="minorHAnsi" w:cstheme="minorHAnsi"/>
          <w:snapToGrid w:val="0"/>
        </w:rPr>
      </w:pPr>
      <w:bookmarkStart w:id="27" w:name="_Toc361738474"/>
      <w:r w:rsidRPr="005A7E51">
        <w:rPr>
          <w:rFonts w:asciiTheme="minorHAnsi" w:hAnsiTheme="minorHAnsi" w:cstheme="minorHAnsi"/>
          <w:snapToGrid w:val="0"/>
        </w:rPr>
        <w:lastRenderedPageBreak/>
        <w:t>XML File Requirements</w:t>
      </w:r>
      <w:bookmarkEnd w:id="27"/>
    </w:p>
    <w:p w14:paraId="63108528" w14:textId="77777777" w:rsidR="00FD04E5" w:rsidRPr="005A7E51" w:rsidRDefault="00FD04E5">
      <w:pPr>
        <w:rPr>
          <w:rFonts w:cstheme="minorHAnsi"/>
        </w:rPr>
      </w:pPr>
      <w:r w:rsidRPr="005A7E51">
        <w:rPr>
          <w:rFonts w:cstheme="minorHAnsi"/>
        </w:rPr>
        <w:t xml:space="preserve">The XML channel requires specific file formats for the files uploaded to the XML server. This chapter describes the compulsory formats for formatting RE/MAX </w:t>
      </w:r>
      <w:r w:rsidR="00270304" w:rsidRPr="005A7E51">
        <w:rPr>
          <w:rFonts w:cstheme="minorHAnsi"/>
        </w:rPr>
        <w:t>Worldwide Listing Database</w:t>
      </w:r>
      <w:r w:rsidRPr="005A7E51">
        <w:rPr>
          <w:rFonts w:cstheme="minorHAnsi"/>
        </w:rPr>
        <w:t xml:space="preserve"> XML information files correctly.</w:t>
      </w:r>
      <w:r w:rsidRPr="005A7E51">
        <w:rPr>
          <w:rFonts w:cstheme="minorHAnsi"/>
        </w:rPr>
        <w:tab/>
      </w:r>
    </w:p>
    <w:p w14:paraId="63108529" w14:textId="77777777" w:rsidR="00FD04E5" w:rsidRPr="005A7E51" w:rsidRDefault="00FD04E5">
      <w:pPr>
        <w:pStyle w:val="Heading2"/>
        <w:rPr>
          <w:rFonts w:asciiTheme="minorHAnsi" w:hAnsiTheme="minorHAnsi" w:cstheme="minorHAnsi"/>
          <w:snapToGrid w:val="0"/>
        </w:rPr>
      </w:pPr>
      <w:bookmarkStart w:id="28" w:name="_Toc361738475"/>
      <w:r w:rsidRPr="005A7E51">
        <w:rPr>
          <w:rFonts w:asciiTheme="minorHAnsi" w:hAnsiTheme="minorHAnsi" w:cstheme="minorHAnsi"/>
          <w:snapToGrid w:val="0"/>
        </w:rPr>
        <w:t>Root Tag Format</w:t>
      </w:r>
      <w:bookmarkEnd w:id="28"/>
    </w:p>
    <w:p w14:paraId="6310852A" w14:textId="77777777" w:rsidR="00FD04E5" w:rsidRPr="005A7E51" w:rsidRDefault="00FD04E5">
      <w:pPr>
        <w:rPr>
          <w:rFonts w:cstheme="minorHAnsi"/>
        </w:rPr>
      </w:pPr>
      <w:r w:rsidRPr="005A7E51">
        <w:rPr>
          <w:rFonts w:cstheme="minorHAnsi"/>
        </w:rPr>
        <w:t>For all XML syntax to be valid, the root tag must follow these syntactic requirements:</w:t>
      </w:r>
    </w:p>
    <w:p w14:paraId="6310852B" w14:textId="77777777" w:rsidR="00FD04E5" w:rsidRPr="005A7E51" w:rsidRDefault="00FD04E5" w:rsidP="00FD04E5">
      <w:pPr>
        <w:numPr>
          <w:ilvl w:val="0"/>
          <w:numId w:val="7"/>
        </w:numPr>
        <w:rPr>
          <w:rFonts w:cstheme="minorHAnsi"/>
        </w:rPr>
      </w:pPr>
      <w:r w:rsidRPr="005A7E51">
        <w:rPr>
          <w:rFonts w:cstheme="minorHAnsi"/>
        </w:rPr>
        <w:t>First line of XML file must be:</w:t>
      </w:r>
    </w:p>
    <w:p w14:paraId="6310852C" w14:textId="77777777" w:rsidR="00FD04E5" w:rsidRPr="005A7E51" w:rsidRDefault="00FD04E5" w:rsidP="00FD04E5">
      <w:pPr>
        <w:ind w:left="1440"/>
        <w:rPr>
          <w:rFonts w:cstheme="minorHAnsi"/>
          <w:b/>
          <w:bCs/>
        </w:rPr>
      </w:pPr>
      <w:r w:rsidRPr="005A7E51">
        <w:rPr>
          <w:rFonts w:cstheme="minorHAnsi"/>
          <w:b/>
          <w:bCs/>
        </w:rPr>
        <w:t>&lt;?xml version ="1.0" encoding="</w:t>
      </w:r>
      <w:r w:rsidRPr="003D2AC1">
        <w:rPr>
          <w:rFonts w:cstheme="minorHAnsi"/>
          <w:b/>
          <w:bCs/>
        </w:rPr>
        <w:t>UTF-8</w:t>
      </w:r>
      <w:r w:rsidRPr="005A7E51">
        <w:rPr>
          <w:rFonts w:cstheme="minorHAnsi"/>
          <w:b/>
          <w:bCs/>
        </w:rPr>
        <w:t>" ?&gt;</w:t>
      </w:r>
    </w:p>
    <w:p w14:paraId="6310852D" w14:textId="77777777" w:rsidR="00FD04E5" w:rsidRPr="005A7E51" w:rsidRDefault="00FD04E5" w:rsidP="00FD04E5">
      <w:pPr>
        <w:numPr>
          <w:ilvl w:val="0"/>
          <w:numId w:val="7"/>
        </w:numPr>
        <w:rPr>
          <w:rFonts w:cstheme="minorHAnsi"/>
        </w:rPr>
      </w:pPr>
      <w:r w:rsidRPr="005A7E51">
        <w:rPr>
          <w:rFonts w:cstheme="minorHAnsi"/>
        </w:rPr>
        <w:t>The root element must be:</w:t>
      </w:r>
    </w:p>
    <w:p w14:paraId="6310852E" w14:textId="77777777" w:rsidR="00FD04E5" w:rsidRPr="005A7E51" w:rsidRDefault="00FD04E5" w:rsidP="00FD04E5">
      <w:pPr>
        <w:ind w:left="1080"/>
        <w:rPr>
          <w:rFonts w:cstheme="minorHAnsi"/>
          <w:sz w:val="16"/>
          <w:szCs w:val="16"/>
        </w:rPr>
      </w:pPr>
      <w:r w:rsidRPr="005A7E51">
        <w:rPr>
          <w:rFonts w:cstheme="minorHAnsi"/>
          <w:sz w:val="16"/>
          <w:szCs w:val="16"/>
        </w:rPr>
        <w:t>&lt;UploadXML xmlns:xsi="http://www.w3.org/2001/XMLSchema-instance" xsi:noNamespaceSchemaLocation="</w:t>
      </w:r>
      <w:r w:rsidRPr="000C218C">
        <w:rPr>
          <w:rFonts w:cstheme="minorHAnsi"/>
          <w:sz w:val="16"/>
          <w:szCs w:val="16"/>
        </w:rPr>
        <w:t>http://www.</w:t>
      </w:r>
      <w:r w:rsidR="00AA6A51" w:rsidRPr="000C218C">
        <w:rPr>
          <w:rFonts w:cstheme="minorHAnsi"/>
          <w:sz w:val="16"/>
          <w:szCs w:val="16"/>
        </w:rPr>
        <w:t>gryphtech</w:t>
      </w:r>
      <w:r w:rsidRPr="000C218C">
        <w:rPr>
          <w:rFonts w:cstheme="minorHAnsi"/>
          <w:sz w:val="16"/>
          <w:szCs w:val="16"/>
        </w:rPr>
        <w:t>.com/</w:t>
      </w:r>
      <w:r w:rsidR="007971C8">
        <w:rPr>
          <w:rFonts w:cstheme="minorHAnsi"/>
          <w:sz w:val="16"/>
          <w:szCs w:val="16"/>
        </w:rPr>
        <w:t>REX</w:t>
      </w:r>
      <w:r w:rsidRPr="005A7E51">
        <w:rPr>
          <w:rFonts w:cstheme="minorHAnsi"/>
          <w:sz w:val="16"/>
          <w:szCs w:val="16"/>
        </w:rPr>
        <w:t>/XSD/[CorrectXSDNameHere].xsd"&gt;</w:t>
      </w:r>
    </w:p>
    <w:p w14:paraId="6310852F" w14:textId="77777777" w:rsidR="00FD04E5" w:rsidRPr="005A7E51" w:rsidRDefault="00FD04E5" w:rsidP="00FD04E5">
      <w:pPr>
        <w:ind w:left="1080"/>
        <w:rPr>
          <w:rFonts w:cstheme="minorHAnsi"/>
          <w:b/>
          <w:bCs/>
          <w:color w:val="FF0000"/>
          <w:sz w:val="16"/>
          <w:szCs w:val="16"/>
        </w:rPr>
      </w:pPr>
      <w:r w:rsidRPr="005A7E51">
        <w:rPr>
          <w:rFonts w:cstheme="minorHAnsi"/>
          <w:b/>
          <w:bCs/>
          <w:color w:val="FF0000"/>
          <w:sz w:val="16"/>
          <w:szCs w:val="16"/>
        </w:rPr>
        <w:t>Please see each sample file for the correct root element syntax!</w:t>
      </w:r>
    </w:p>
    <w:p w14:paraId="63108530" w14:textId="77777777" w:rsidR="00FD04E5" w:rsidRPr="005A7E51" w:rsidRDefault="00FD04E5">
      <w:pPr>
        <w:numPr>
          <w:ilvl w:val="0"/>
          <w:numId w:val="7"/>
        </w:numPr>
        <w:rPr>
          <w:rFonts w:cstheme="minorHAnsi"/>
        </w:rPr>
      </w:pPr>
      <w:r w:rsidRPr="005A7E51">
        <w:rPr>
          <w:rFonts w:cstheme="minorHAnsi"/>
        </w:rPr>
        <w:t>There must be at least one child of the root.</w:t>
      </w:r>
    </w:p>
    <w:p w14:paraId="63108531" w14:textId="77777777" w:rsidR="00FD04E5" w:rsidRPr="005A7E51" w:rsidRDefault="00FD04E5">
      <w:pPr>
        <w:ind w:left="1440"/>
        <w:rPr>
          <w:rFonts w:cstheme="minorHAnsi"/>
        </w:rPr>
      </w:pPr>
    </w:p>
    <w:p w14:paraId="63108532" w14:textId="77777777" w:rsidR="00FD04E5" w:rsidRPr="005A7E51" w:rsidRDefault="00FD04E5">
      <w:pPr>
        <w:pStyle w:val="Heading2"/>
        <w:rPr>
          <w:rFonts w:asciiTheme="minorHAnsi" w:hAnsiTheme="minorHAnsi" w:cstheme="minorHAnsi"/>
        </w:rPr>
      </w:pPr>
      <w:bookmarkStart w:id="29" w:name="_Toc361738476"/>
      <w:r w:rsidRPr="005A7E51">
        <w:rPr>
          <w:rFonts w:asciiTheme="minorHAnsi" w:hAnsiTheme="minorHAnsi" w:cstheme="minorHAnsi"/>
        </w:rPr>
        <w:t>Version Node</w:t>
      </w:r>
      <w:bookmarkEnd w:id="29"/>
    </w:p>
    <w:p w14:paraId="63108533" w14:textId="77777777" w:rsidR="00FD04E5" w:rsidRPr="005A7E51" w:rsidRDefault="00FD04E5" w:rsidP="00FD04E5">
      <w:pPr>
        <w:rPr>
          <w:rFonts w:cstheme="minorHAnsi"/>
        </w:rPr>
      </w:pPr>
      <w:r w:rsidRPr="005A7E51">
        <w:rPr>
          <w:rFonts w:cstheme="minorHAnsi"/>
        </w:rPr>
        <w:t>The version node is a new requirement beginning in Version 2.0.  Each property file you upload that will use the XSD Property_v</w:t>
      </w:r>
      <w:r w:rsidR="00BC2FA5">
        <w:rPr>
          <w:rFonts w:cstheme="minorHAnsi"/>
        </w:rPr>
        <w:t>3_</w:t>
      </w:r>
      <w:r w:rsidR="007A7405">
        <w:rPr>
          <w:rFonts w:cstheme="minorHAnsi"/>
        </w:rPr>
        <w:t>2</w:t>
      </w:r>
      <w:r w:rsidRPr="005A7E51">
        <w:rPr>
          <w:rFonts w:cstheme="minorHAnsi"/>
        </w:rPr>
        <w:t>.xsd must include the version node.  The top of the document will look like this:</w:t>
      </w:r>
    </w:p>
    <w:p w14:paraId="63108534" w14:textId="77777777" w:rsidR="00FD04E5" w:rsidRPr="005A7E51" w:rsidRDefault="00FD04E5" w:rsidP="00FD04E5">
      <w:pPr>
        <w:rPr>
          <w:rFonts w:cstheme="minorHAnsi"/>
        </w:rPr>
      </w:pPr>
      <w:r w:rsidRPr="005A7E51">
        <w:rPr>
          <w:rFonts w:cstheme="minorHAnsi"/>
        </w:rPr>
        <w:t>&lt;UploadXML&gt;</w:t>
      </w:r>
    </w:p>
    <w:p w14:paraId="63108535" w14:textId="77777777" w:rsidR="00FD04E5" w:rsidRPr="005A7E51" w:rsidRDefault="00FD04E5" w:rsidP="00FD04E5">
      <w:pPr>
        <w:rPr>
          <w:rFonts w:cstheme="minorHAnsi"/>
        </w:rPr>
      </w:pPr>
      <w:r w:rsidRPr="005A7E51">
        <w:rPr>
          <w:rFonts w:cstheme="minorHAnsi"/>
        </w:rPr>
        <w:tab/>
        <w:t>&lt;Version Version="</w:t>
      </w:r>
      <w:r w:rsidR="00BC2FA5">
        <w:rPr>
          <w:rFonts w:cstheme="minorHAnsi"/>
        </w:rPr>
        <w:t>3.</w:t>
      </w:r>
      <w:r w:rsidR="007A7405">
        <w:rPr>
          <w:rFonts w:cstheme="minorHAnsi"/>
        </w:rPr>
        <w:t>2</w:t>
      </w:r>
      <w:r w:rsidRPr="005A7E51">
        <w:rPr>
          <w:rFonts w:cstheme="minorHAnsi"/>
        </w:rPr>
        <w:t>"/&gt;</w:t>
      </w:r>
    </w:p>
    <w:p w14:paraId="63108536" w14:textId="77777777" w:rsidR="00FD04E5" w:rsidRPr="005A7E51" w:rsidRDefault="00FD04E5">
      <w:pPr>
        <w:pStyle w:val="Heading2"/>
        <w:rPr>
          <w:rFonts w:asciiTheme="minorHAnsi" w:hAnsiTheme="minorHAnsi" w:cstheme="minorHAnsi"/>
        </w:rPr>
      </w:pPr>
      <w:bookmarkStart w:id="30" w:name="_Toc361738477"/>
      <w:r w:rsidRPr="005A7E51">
        <w:rPr>
          <w:rFonts w:asciiTheme="minorHAnsi" w:hAnsiTheme="minorHAnsi" w:cstheme="minorHAnsi"/>
        </w:rPr>
        <w:t>Data Type Formatting</w:t>
      </w:r>
      <w:bookmarkEnd w:id="30"/>
    </w:p>
    <w:p w14:paraId="63108537" w14:textId="77777777" w:rsidR="00FD04E5" w:rsidRPr="005A7E51" w:rsidRDefault="00FD04E5">
      <w:pPr>
        <w:rPr>
          <w:rFonts w:cstheme="minorHAnsi"/>
        </w:rPr>
      </w:pPr>
      <w:r w:rsidRPr="005A7E51">
        <w:rPr>
          <w:rFonts w:cstheme="minorHAnsi"/>
        </w:rPr>
        <w:t>For the four data types used in the XML there are specific formatting rules. These rules are explained below.</w:t>
      </w:r>
    </w:p>
    <w:p w14:paraId="63108538" w14:textId="77777777" w:rsidR="00FD04E5" w:rsidRPr="005A7E51" w:rsidRDefault="00FD04E5" w:rsidP="00FD04E5">
      <w:pPr>
        <w:numPr>
          <w:ilvl w:val="0"/>
          <w:numId w:val="5"/>
        </w:numPr>
        <w:tabs>
          <w:tab w:val="clear" w:pos="360"/>
          <w:tab w:val="num" w:pos="720"/>
        </w:tabs>
        <w:ind w:left="720"/>
        <w:rPr>
          <w:rFonts w:cstheme="minorHAnsi"/>
        </w:rPr>
      </w:pPr>
      <w:r w:rsidRPr="005A7E51">
        <w:rPr>
          <w:rFonts w:cstheme="minorHAnsi"/>
        </w:rPr>
        <w:t>Percent format:</w:t>
      </w:r>
    </w:p>
    <w:p w14:paraId="63108539" w14:textId="77777777" w:rsidR="00FD04E5" w:rsidRPr="005A7E51" w:rsidRDefault="00FD04E5" w:rsidP="00FD04E5">
      <w:pPr>
        <w:numPr>
          <w:ilvl w:val="0"/>
          <w:numId w:val="5"/>
        </w:numPr>
        <w:tabs>
          <w:tab w:val="clear" w:pos="360"/>
          <w:tab w:val="num" w:pos="720"/>
        </w:tabs>
        <w:ind w:left="1080"/>
        <w:rPr>
          <w:rFonts w:cstheme="minorHAnsi"/>
        </w:rPr>
      </w:pPr>
      <w:r w:rsidRPr="005A7E51">
        <w:rPr>
          <w:rFonts w:cstheme="minorHAnsi"/>
        </w:rPr>
        <w:t>10.1 = 10.1%</w:t>
      </w:r>
    </w:p>
    <w:p w14:paraId="6310853A" w14:textId="77777777" w:rsidR="00FD04E5" w:rsidRPr="005A7E51" w:rsidRDefault="00FD04E5" w:rsidP="00FD04E5">
      <w:pPr>
        <w:numPr>
          <w:ilvl w:val="0"/>
          <w:numId w:val="5"/>
        </w:numPr>
        <w:tabs>
          <w:tab w:val="clear" w:pos="360"/>
          <w:tab w:val="num" w:pos="720"/>
        </w:tabs>
        <w:ind w:left="1080"/>
        <w:rPr>
          <w:rFonts w:cstheme="minorHAnsi"/>
        </w:rPr>
      </w:pPr>
      <w:r w:rsidRPr="005A7E51">
        <w:rPr>
          <w:rFonts w:cstheme="minorHAnsi"/>
        </w:rPr>
        <w:t>Not .101</w:t>
      </w:r>
    </w:p>
    <w:p w14:paraId="6310853B" w14:textId="77777777" w:rsidR="00FD04E5" w:rsidRPr="005A7E51" w:rsidRDefault="00FD04E5" w:rsidP="00FD04E5">
      <w:pPr>
        <w:numPr>
          <w:ilvl w:val="0"/>
          <w:numId w:val="5"/>
        </w:numPr>
        <w:tabs>
          <w:tab w:val="clear" w:pos="360"/>
          <w:tab w:val="num" w:pos="720"/>
        </w:tabs>
        <w:ind w:left="720"/>
        <w:rPr>
          <w:rFonts w:cstheme="minorHAnsi"/>
        </w:rPr>
      </w:pPr>
      <w:r w:rsidRPr="005A7E51">
        <w:rPr>
          <w:rFonts w:cstheme="minorHAnsi"/>
        </w:rPr>
        <w:t>Date format</w:t>
      </w:r>
      <w:r w:rsidR="006F4EF4">
        <w:rPr>
          <w:rFonts w:cstheme="minorHAnsi"/>
        </w:rPr>
        <w:t>:</w:t>
      </w:r>
    </w:p>
    <w:p w14:paraId="6310853C" w14:textId="77777777" w:rsidR="00FD04E5" w:rsidRPr="005A7E51" w:rsidRDefault="00FD04E5" w:rsidP="00FD04E5">
      <w:pPr>
        <w:numPr>
          <w:ilvl w:val="0"/>
          <w:numId w:val="5"/>
        </w:numPr>
        <w:tabs>
          <w:tab w:val="clear" w:pos="360"/>
          <w:tab w:val="num" w:pos="720"/>
        </w:tabs>
        <w:ind w:left="1080"/>
        <w:rPr>
          <w:rFonts w:cstheme="minorHAnsi"/>
        </w:rPr>
      </w:pPr>
      <w:r w:rsidRPr="005A7E51">
        <w:rPr>
          <w:rFonts w:cstheme="minorHAnsi"/>
        </w:rPr>
        <w:t>YYYY-MM-DD</w:t>
      </w:r>
    </w:p>
    <w:p w14:paraId="6310853D" w14:textId="77777777" w:rsidR="00FD04E5" w:rsidRPr="005A7E51" w:rsidRDefault="00FD04E5" w:rsidP="00FD04E5">
      <w:pPr>
        <w:pStyle w:val="Number"/>
        <w:numPr>
          <w:ilvl w:val="0"/>
          <w:numId w:val="5"/>
        </w:numPr>
        <w:tabs>
          <w:tab w:val="clear" w:pos="360"/>
          <w:tab w:val="num" w:pos="720"/>
        </w:tabs>
        <w:ind w:left="720"/>
        <w:rPr>
          <w:rFonts w:cstheme="minorHAnsi"/>
        </w:rPr>
      </w:pPr>
      <w:r w:rsidRPr="005A7E51">
        <w:rPr>
          <w:rFonts w:cstheme="minorHAnsi"/>
        </w:rPr>
        <w:t>Time format:</w:t>
      </w:r>
    </w:p>
    <w:p w14:paraId="6310853E" w14:textId="77777777" w:rsidR="00FD04E5" w:rsidRPr="005A7E51" w:rsidRDefault="00FD04E5" w:rsidP="00FD04E5">
      <w:pPr>
        <w:numPr>
          <w:ilvl w:val="0"/>
          <w:numId w:val="5"/>
        </w:numPr>
        <w:tabs>
          <w:tab w:val="clear" w:pos="360"/>
          <w:tab w:val="num" w:pos="720"/>
        </w:tabs>
        <w:ind w:left="1080"/>
        <w:rPr>
          <w:rFonts w:cstheme="minorHAnsi"/>
        </w:rPr>
      </w:pPr>
      <w:r w:rsidRPr="005A7E51">
        <w:rPr>
          <w:rFonts w:cstheme="minorHAnsi"/>
        </w:rPr>
        <w:t>24 Hour clock</w:t>
      </w:r>
    </w:p>
    <w:p w14:paraId="6310853F" w14:textId="77777777" w:rsidR="00FD04E5" w:rsidRPr="005A7E51" w:rsidRDefault="00FD04E5" w:rsidP="00FD04E5">
      <w:pPr>
        <w:numPr>
          <w:ilvl w:val="0"/>
          <w:numId w:val="5"/>
        </w:numPr>
        <w:tabs>
          <w:tab w:val="clear" w:pos="360"/>
          <w:tab w:val="num" w:pos="720"/>
        </w:tabs>
        <w:ind w:left="1080"/>
        <w:rPr>
          <w:rFonts w:cstheme="minorHAnsi"/>
        </w:rPr>
      </w:pPr>
      <w:r w:rsidRPr="005A7E51">
        <w:rPr>
          <w:rFonts w:cstheme="minorHAnsi"/>
        </w:rPr>
        <w:t xml:space="preserve">HH:MM:SS </w:t>
      </w:r>
    </w:p>
    <w:p w14:paraId="63108540" w14:textId="77777777" w:rsidR="00FD04E5" w:rsidRPr="005A7E51" w:rsidRDefault="00FD04E5" w:rsidP="00FD04E5">
      <w:pPr>
        <w:numPr>
          <w:ilvl w:val="0"/>
          <w:numId w:val="5"/>
        </w:numPr>
        <w:tabs>
          <w:tab w:val="clear" w:pos="360"/>
          <w:tab w:val="num" w:pos="720"/>
        </w:tabs>
        <w:ind w:left="720"/>
        <w:rPr>
          <w:rFonts w:cstheme="minorHAnsi"/>
        </w:rPr>
      </w:pPr>
      <w:r w:rsidRPr="005A7E51">
        <w:rPr>
          <w:rFonts w:cstheme="minorHAnsi"/>
        </w:rPr>
        <w:t>Currency format:</w:t>
      </w:r>
    </w:p>
    <w:p w14:paraId="63108541" w14:textId="77777777" w:rsidR="00FD04E5" w:rsidRPr="005A7E51" w:rsidRDefault="00FD04E5" w:rsidP="00FD04E5">
      <w:pPr>
        <w:numPr>
          <w:ilvl w:val="0"/>
          <w:numId w:val="5"/>
        </w:numPr>
        <w:tabs>
          <w:tab w:val="clear" w:pos="360"/>
          <w:tab w:val="num" w:pos="720"/>
        </w:tabs>
        <w:ind w:left="1080"/>
        <w:rPr>
          <w:rFonts w:cstheme="minorHAnsi"/>
        </w:rPr>
      </w:pPr>
      <w:r w:rsidRPr="005A7E51">
        <w:rPr>
          <w:rFonts w:cstheme="minorHAnsi"/>
        </w:rPr>
        <w:t xml:space="preserve">No grouping separators (for example commas) are allowed.  </w:t>
      </w:r>
    </w:p>
    <w:p w14:paraId="63108542" w14:textId="77777777" w:rsidR="00FD04E5" w:rsidRDefault="000E4CD5" w:rsidP="00EC56FE">
      <w:pPr>
        <w:pStyle w:val="Heading2"/>
      </w:pPr>
      <w:bookmarkStart w:id="31" w:name="_Toc361738478"/>
      <w:r>
        <w:t>Encoding</w:t>
      </w:r>
      <w:bookmarkEnd w:id="31"/>
    </w:p>
    <w:p w14:paraId="63108543" w14:textId="77777777" w:rsidR="000E4CD5" w:rsidRPr="005A7E51" w:rsidRDefault="000E4CD5">
      <w:pPr>
        <w:tabs>
          <w:tab w:val="num" w:pos="1440"/>
        </w:tabs>
        <w:rPr>
          <w:rFonts w:cstheme="minorHAnsi"/>
        </w:rPr>
      </w:pPr>
      <w:r>
        <w:rPr>
          <w:rFonts w:cstheme="minorHAnsi"/>
        </w:rPr>
        <w:t>All XML files have to be UTF-8 encoded.</w:t>
      </w:r>
    </w:p>
    <w:p w14:paraId="63108544" w14:textId="77777777" w:rsidR="00FD04E5" w:rsidRPr="005A7E51" w:rsidRDefault="00FD04E5">
      <w:pPr>
        <w:pStyle w:val="Heading1"/>
        <w:rPr>
          <w:rFonts w:asciiTheme="minorHAnsi" w:hAnsiTheme="minorHAnsi" w:cstheme="minorHAnsi"/>
          <w:snapToGrid w:val="0"/>
        </w:rPr>
      </w:pPr>
      <w:r w:rsidRPr="005A7E51">
        <w:rPr>
          <w:rFonts w:asciiTheme="minorHAnsi" w:hAnsiTheme="minorHAnsi" w:cstheme="minorHAnsi"/>
          <w:snapToGrid w:val="0"/>
        </w:rPr>
        <w:br w:type="page"/>
      </w:r>
      <w:bookmarkStart w:id="32" w:name="_Toc361738479"/>
      <w:r w:rsidRPr="005A7E51">
        <w:rPr>
          <w:rFonts w:asciiTheme="minorHAnsi" w:hAnsiTheme="minorHAnsi" w:cstheme="minorHAnsi"/>
          <w:snapToGrid w:val="0"/>
        </w:rPr>
        <w:lastRenderedPageBreak/>
        <w:t>Uploading the XML data</w:t>
      </w:r>
      <w:bookmarkEnd w:id="32"/>
    </w:p>
    <w:p w14:paraId="63108545" w14:textId="77777777" w:rsidR="00FD04E5" w:rsidRPr="005A7E51" w:rsidRDefault="00FD04E5">
      <w:pPr>
        <w:rPr>
          <w:rFonts w:cstheme="minorHAnsi"/>
        </w:rPr>
      </w:pPr>
      <w:r w:rsidRPr="005A7E51">
        <w:rPr>
          <w:rFonts w:cstheme="minorHAnsi"/>
        </w:rPr>
        <w:t>Once you have formatted your information, exported it to a data file(s) and validated against the XSD, you will upload the data file(s) via FTP. In this section you will learn how to perform this process and ensure the safe and valid transfer of your information.</w:t>
      </w:r>
    </w:p>
    <w:p w14:paraId="63108546" w14:textId="77777777" w:rsidR="00FD04E5" w:rsidRPr="005A7E51" w:rsidRDefault="00FD04E5">
      <w:pPr>
        <w:pStyle w:val="Heading2"/>
        <w:rPr>
          <w:rFonts w:asciiTheme="minorHAnsi" w:hAnsiTheme="minorHAnsi" w:cstheme="minorHAnsi"/>
          <w:snapToGrid w:val="0"/>
        </w:rPr>
      </w:pPr>
      <w:bookmarkStart w:id="33" w:name="_Toc361738480"/>
      <w:r w:rsidRPr="005A7E51">
        <w:rPr>
          <w:rFonts w:asciiTheme="minorHAnsi" w:hAnsiTheme="minorHAnsi" w:cstheme="minorHAnsi"/>
          <w:snapToGrid w:val="0"/>
        </w:rPr>
        <w:t>Where To Upload</w:t>
      </w:r>
      <w:bookmarkEnd w:id="33"/>
    </w:p>
    <w:p w14:paraId="63108547" w14:textId="77777777" w:rsidR="00FD04E5" w:rsidRPr="005A7E51" w:rsidRDefault="00FD04E5">
      <w:pPr>
        <w:rPr>
          <w:rFonts w:cstheme="minorHAnsi"/>
        </w:rPr>
      </w:pPr>
      <w:r w:rsidRPr="005A7E51">
        <w:rPr>
          <w:rFonts w:cstheme="minorHAnsi"/>
        </w:rPr>
        <w:t xml:space="preserve">You will receive a user-id and password for FTPing XML data to the </w:t>
      </w:r>
      <w:r w:rsidR="007971C8">
        <w:rPr>
          <w:rFonts w:cstheme="minorHAnsi"/>
        </w:rPr>
        <w:t>REX</w:t>
      </w:r>
      <w:r w:rsidRPr="005A7E51">
        <w:rPr>
          <w:rFonts w:cstheme="minorHAnsi"/>
        </w:rPr>
        <w:t xml:space="preserve"> System for both the TEST and PRODUCTION servers.</w:t>
      </w:r>
    </w:p>
    <w:p w14:paraId="63108548" w14:textId="77777777" w:rsidR="00BC2FA5" w:rsidRDefault="00BC2FA5" w:rsidP="00FD04E5">
      <w:pPr>
        <w:rPr>
          <w:rFonts w:cstheme="minorHAnsi"/>
        </w:rPr>
      </w:pPr>
      <w:r>
        <w:rPr>
          <w:rFonts w:cstheme="minorHAnsi"/>
        </w:rPr>
        <w:t>The URL for both the TEST and PRODUCTION environment is the same:</w:t>
      </w:r>
    </w:p>
    <w:p w14:paraId="63108549" w14:textId="77777777" w:rsidR="00BC2FA5" w:rsidRDefault="00B73AEF" w:rsidP="00FD04E5">
      <w:pPr>
        <w:rPr>
          <w:rFonts w:cstheme="minorHAnsi"/>
        </w:rPr>
      </w:pPr>
      <w:hyperlink r:id="rId17" w:history="1">
        <w:r w:rsidR="00BC2FA5" w:rsidRPr="0095234A">
          <w:rPr>
            <w:rStyle w:val="Hyperlink"/>
            <w:rFonts w:cstheme="minorHAnsi"/>
          </w:rPr>
          <w:t>ftp.gryphtech.com</w:t>
        </w:r>
      </w:hyperlink>
    </w:p>
    <w:p w14:paraId="6310854A" w14:textId="77777777" w:rsidR="00BC2FA5" w:rsidRDefault="00BC2FA5" w:rsidP="00FD04E5">
      <w:pPr>
        <w:rPr>
          <w:rFonts w:cstheme="minorHAnsi"/>
        </w:rPr>
      </w:pPr>
      <w:r>
        <w:rPr>
          <w:rFonts w:cstheme="minorHAnsi"/>
        </w:rPr>
        <w:t>When you are originally setup, your account will point to the TEST environment.  When you are ready to go live, notify GryphTech and your account will be modified to point to our live environment.</w:t>
      </w:r>
    </w:p>
    <w:p w14:paraId="6310854B" w14:textId="77777777" w:rsidR="00FD04E5" w:rsidRDefault="00FD04E5" w:rsidP="00FD04E5">
      <w:pPr>
        <w:rPr>
          <w:rFonts w:cstheme="minorHAnsi"/>
          <w:b/>
          <w:bCs/>
          <w:u w:val="single"/>
        </w:rPr>
      </w:pPr>
      <w:r w:rsidRPr="005A7E51">
        <w:rPr>
          <w:rFonts w:cstheme="minorHAnsi"/>
          <w:b/>
          <w:bCs/>
          <w:u w:val="single"/>
        </w:rPr>
        <w:t>The XML files must be uploaded to the XMLData folder.  The JOB file must be the very last file you transfer, after all your XML files have been transferred and all of your images have been transferred.  The JOB file also goes to the XMLData folder.</w:t>
      </w:r>
    </w:p>
    <w:p w14:paraId="6310854C" w14:textId="77777777" w:rsidR="00041142" w:rsidRPr="005A7E51" w:rsidRDefault="00041142" w:rsidP="00FD04E5">
      <w:pPr>
        <w:rPr>
          <w:rFonts w:cstheme="minorHAnsi"/>
          <w:b/>
          <w:bCs/>
          <w:u w:val="single"/>
        </w:rPr>
      </w:pPr>
      <w:r>
        <w:rPr>
          <w:rFonts w:cstheme="minorHAnsi"/>
          <w:b/>
          <w:bCs/>
          <w:u w:val="single"/>
        </w:rPr>
        <w:t>The image files will be uploaded to the  XMLImage folder.</w:t>
      </w:r>
    </w:p>
    <w:p w14:paraId="6310854D" w14:textId="77777777" w:rsidR="00FD04E5" w:rsidRPr="005A7E51" w:rsidRDefault="00FD04E5">
      <w:pPr>
        <w:pStyle w:val="Heading2"/>
        <w:rPr>
          <w:rFonts w:asciiTheme="minorHAnsi" w:hAnsiTheme="minorHAnsi" w:cstheme="minorHAnsi"/>
        </w:rPr>
      </w:pPr>
      <w:bookmarkStart w:id="34" w:name="_Toc361738481"/>
      <w:r w:rsidRPr="005A7E51">
        <w:rPr>
          <w:rFonts w:asciiTheme="minorHAnsi" w:hAnsiTheme="minorHAnsi" w:cstheme="minorHAnsi"/>
        </w:rPr>
        <w:t>The IntegratorID</w:t>
      </w:r>
      <w:bookmarkEnd w:id="34"/>
    </w:p>
    <w:p w14:paraId="6310854E" w14:textId="77777777" w:rsidR="00FD04E5" w:rsidRPr="005A7E51" w:rsidRDefault="00FD04E5">
      <w:pPr>
        <w:rPr>
          <w:rFonts w:cstheme="minorHAnsi"/>
        </w:rPr>
      </w:pPr>
      <w:r w:rsidRPr="005A7E51">
        <w:rPr>
          <w:rFonts w:cstheme="minorHAnsi"/>
        </w:rPr>
        <w:t>Every entity (Aggregator, Office, 3</w:t>
      </w:r>
      <w:r w:rsidRPr="005A7E51">
        <w:rPr>
          <w:rFonts w:cstheme="minorHAnsi"/>
          <w:vertAlign w:val="superscript"/>
        </w:rPr>
        <w:t>rd</w:t>
      </w:r>
      <w:r w:rsidRPr="005A7E51">
        <w:rPr>
          <w:rFonts w:cstheme="minorHAnsi"/>
        </w:rPr>
        <w:t xml:space="preserve"> Party Vendor, etc.) that wishes to upload data into the RE/MAX </w:t>
      </w:r>
      <w:r w:rsidR="00270304" w:rsidRPr="005A7E51">
        <w:rPr>
          <w:rFonts w:cstheme="minorHAnsi"/>
        </w:rPr>
        <w:t>Worldwide Listing Database</w:t>
      </w:r>
      <w:r w:rsidRPr="005A7E51">
        <w:rPr>
          <w:rFonts w:cstheme="minorHAnsi"/>
        </w:rPr>
        <w:t xml:space="preserve"> system must be assigned an IntegratorID. The IntegratorID identifies the source of the data and maintains any relationships of the source of the data in the database.</w:t>
      </w:r>
      <w:r w:rsidR="00041142">
        <w:rPr>
          <w:rFonts w:cstheme="minorHAnsi"/>
        </w:rPr>
        <w:t xml:space="preserve"> It also help for data validation as all validations are done in the scope of the IntegratorID .</w:t>
      </w:r>
    </w:p>
    <w:p w14:paraId="6310854F" w14:textId="77777777" w:rsidR="00FD04E5" w:rsidRPr="005A7E51" w:rsidRDefault="00FD04E5">
      <w:pPr>
        <w:rPr>
          <w:rFonts w:cstheme="minorHAnsi"/>
        </w:rPr>
      </w:pPr>
      <w:r w:rsidRPr="005A7E51">
        <w:rPr>
          <w:rFonts w:cstheme="minorHAnsi"/>
        </w:rPr>
        <w:t>The IntegratorID is used in the user-id and password for FTPing and in the names of the XML and image files.</w:t>
      </w:r>
    </w:p>
    <w:p w14:paraId="63108550" w14:textId="77777777" w:rsidR="00FD04E5" w:rsidRPr="005A7E51" w:rsidRDefault="00FD04E5">
      <w:pPr>
        <w:rPr>
          <w:rFonts w:cstheme="minorHAnsi"/>
        </w:rPr>
      </w:pPr>
      <w:r w:rsidRPr="005A7E51">
        <w:rPr>
          <w:rFonts w:cstheme="minorHAnsi"/>
        </w:rPr>
        <w:t>You will be assigned an IntegratorID to start the testing phase of the upload process.</w:t>
      </w:r>
    </w:p>
    <w:p w14:paraId="63108551" w14:textId="77777777" w:rsidR="00FD04E5" w:rsidRPr="005A7E51" w:rsidRDefault="00FD04E5">
      <w:pPr>
        <w:pStyle w:val="Heading2"/>
        <w:rPr>
          <w:rFonts w:asciiTheme="minorHAnsi" w:hAnsiTheme="minorHAnsi" w:cstheme="minorHAnsi"/>
          <w:snapToGrid w:val="0"/>
        </w:rPr>
      </w:pPr>
      <w:bookmarkStart w:id="35" w:name="_Toc361738482"/>
      <w:r w:rsidRPr="005A7E51">
        <w:rPr>
          <w:rFonts w:asciiTheme="minorHAnsi" w:hAnsiTheme="minorHAnsi" w:cstheme="minorHAnsi"/>
          <w:snapToGrid w:val="0"/>
        </w:rPr>
        <w:t>File Name</w:t>
      </w:r>
      <w:bookmarkEnd w:id="35"/>
    </w:p>
    <w:p w14:paraId="63108552" w14:textId="77777777" w:rsidR="00FD04E5" w:rsidRPr="005A7E51" w:rsidRDefault="00FD04E5">
      <w:pPr>
        <w:rPr>
          <w:rFonts w:cstheme="minorHAnsi"/>
          <w:snapToGrid w:val="0"/>
        </w:rPr>
      </w:pPr>
      <w:r w:rsidRPr="005A7E51">
        <w:rPr>
          <w:rFonts w:cstheme="minorHAnsi"/>
          <w:snapToGrid w:val="0"/>
        </w:rPr>
        <w:t xml:space="preserve">Filenames for XML files can contain up to 255 characters, including spaces, but they may not contain any of the following characters: \ / : * ? " </w:t>
      </w:r>
      <w:r w:rsidRPr="005A7E51">
        <w:rPr>
          <w:rFonts w:cstheme="minorHAnsi"/>
          <w:b/>
          <w:snapToGrid w:val="0"/>
        </w:rPr>
        <w:t>&lt;</w:t>
      </w:r>
      <w:r w:rsidRPr="005A7E51">
        <w:rPr>
          <w:rFonts w:cstheme="minorHAnsi"/>
          <w:snapToGrid w:val="0"/>
        </w:rPr>
        <w:t xml:space="preserve"> </w:t>
      </w:r>
      <w:r w:rsidRPr="005A7E51">
        <w:rPr>
          <w:rFonts w:cstheme="minorHAnsi"/>
          <w:b/>
          <w:snapToGrid w:val="0"/>
        </w:rPr>
        <w:t>&gt;</w:t>
      </w:r>
      <w:r w:rsidRPr="005A7E51">
        <w:rPr>
          <w:rFonts w:cstheme="minorHAnsi"/>
          <w:snapToGrid w:val="0"/>
        </w:rPr>
        <w:t xml:space="preserve"> |</w:t>
      </w:r>
    </w:p>
    <w:p w14:paraId="63108553" w14:textId="77777777" w:rsidR="00FD04E5" w:rsidRPr="005A7E51" w:rsidRDefault="00FD04E5">
      <w:pPr>
        <w:rPr>
          <w:rFonts w:cstheme="minorHAnsi"/>
          <w:snapToGrid w:val="0"/>
        </w:rPr>
      </w:pPr>
      <w:r w:rsidRPr="005A7E51">
        <w:rPr>
          <w:rFonts w:cstheme="minorHAnsi"/>
          <w:snapToGrid w:val="0"/>
        </w:rPr>
        <w:t xml:space="preserve">Please use the following date and time formats: </w:t>
      </w:r>
      <w:r w:rsidRPr="005A7E51">
        <w:rPr>
          <w:rFonts w:cstheme="minorHAnsi"/>
          <w:snapToGrid w:val="0"/>
        </w:rPr>
        <w:tab/>
        <w:t>date: ddmmyyyy</w:t>
      </w:r>
      <w:r w:rsidRPr="005A7E51">
        <w:rPr>
          <w:rFonts w:cstheme="minorHAnsi"/>
          <w:snapToGrid w:val="0"/>
        </w:rPr>
        <w:br/>
      </w:r>
      <w:r w:rsidRPr="005A7E51">
        <w:rPr>
          <w:rFonts w:cstheme="minorHAnsi"/>
          <w:snapToGrid w:val="0"/>
        </w:rPr>
        <w:tab/>
      </w:r>
      <w:r w:rsidRPr="005A7E51">
        <w:rPr>
          <w:rFonts w:cstheme="minorHAnsi"/>
          <w:snapToGrid w:val="0"/>
        </w:rPr>
        <w:tab/>
      </w:r>
      <w:r w:rsidRPr="005A7E51">
        <w:rPr>
          <w:rFonts w:cstheme="minorHAnsi"/>
          <w:snapToGrid w:val="0"/>
        </w:rPr>
        <w:tab/>
      </w:r>
      <w:r w:rsidRPr="005A7E51">
        <w:rPr>
          <w:rFonts w:cstheme="minorHAnsi"/>
          <w:snapToGrid w:val="0"/>
        </w:rPr>
        <w:tab/>
      </w:r>
      <w:r w:rsidRPr="005A7E51">
        <w:rPr>
          <w:rFonts w:cstheme="minorHAnsi"/>
          <w:snapToGrid w:val="0"/>
        </w:rPr>
        <w:tab/>
      </w:r>
      <w:r w:rsidRPr="005A7E51">
        <w:rPr>
          <w:rFonts w:cstheme="minorHAnsi"/>
          <w:snapToGrid w:val="0"/>
        </w:rPr>
        <w:tab/>
        <w:t>time: hhmmss</w:t>
      </w:r>
    </w:p>
    <w:p w14:paraId="63108554" w14:textId="77777777" w:rsidR="00FD04E5" w:rsidRPr="005A7E51" w:rsidRDefault="00FD04E5">
      <w:pPr>
        <w:rPr>
          <w:rFonts w:cstheme="minorHAnsi"/>
          <w:snapToGrid w:val="0"/>
        </w:rPr>
      </w:pPr>
    </w:p>
    <w:p w14:paraId="63108555" w14:textId="77777777" w:rsidR="00FD04E5" w:rsidRPr="005A7E51" w:rsidRDefault="00FD04E5">
      <w:pPr>
        <w:rPr>
          <w:rFonts w:cstheme="minorHAnsi"/>
          <w:b/>
          <w:bCs/>
          <w:snapToGrid w:val="0"/>
        </w:rPr>
      </w:pPr>
      <w:r w:rsidRPr="005A7E51">
        <w:rPr>
          <w:rFonts w:cstheme="minorHAnsi"/>
          <w:snapToGrid w:val="0"/>
        </w:rPr>
        <w:t xml:space="preserve">The name of the </w:t>
      </w:r>
      <w:r w:rsidRPr="005A7E51">
        <w:rPr>
          <w:rFonts w:cstheme="minorHAnsi"/>
          <w:b/>
          <w:bCs/>
          <w:snapToGrid w:val="0"/>
        </w:rPr>
        <w:t xml:space="preserve">Office file </w:t>
      </w:r>
      <w:r w:rsidRPr="005A7E51">
        <w:rPr>
          <w:rFonts w:cstheme="minorHAnsi"/>
          <w:snapToGrid w:val="0"/>
        </w:rPr>
        <w:t xml:space="preserve">must be: </w:t>
      </w:r>
      <w:r w:rsidRPr="005A7E51">
        <w:rPr>
          <w:rFonts w:cstheme="minorHAnsi"/>
          <w:b/>
          <w:bCs/>
          <w:snapToGrid w:val="0"/>
        </w:rPr>
        <w:t xml:space="preserve">O_IntegratorID _Date_Time.xml </w:t>
      </w:r>
    </w:p>
    <w:p w14:paraId="63108556" w14:textId="77777777" w:rsidR="00FD04E5" w:rsidRPr="005A7E51" w:rsidRDefault="00FD04E5">
      <w:pPr>
        <w:rPr>
          <w:rFonts w:cstheme="minorHAnsi"/>
          <w:snapToGrid w:val="0"/>
        </w:rPr>
      </w:pPr>
      <w:r w:rsidRPr="005A7E51">
        <w:rPr>
          <w:rFonts w:cstheme="minorHAnsi"/>
          <w:snapToGrid w:val="0"/>
        </w:rPr>
        <w:tab/>
      </w:r>
      <w:r w:rsidRPr="005A7E51">
        <w:rPr>
          <w:rFonts w:cstheme="minorHAnsi"/>
          <w:snapToGrid w:val="0"/>
        </w:rPr>
        <w:tab/>
      </w:r>
      <w:r w:rsidRPr="005A7E51">
        <w:rPr>
          <w:rFonts w:cstheme="minorHAnsi"/>
          <w:snapToGrid w:val="0"/>
        </w:rPr>
        <w:tab/>
      </w:r>
      <w:r w:rsidRPr="005A7E51">
        <w:rPr>
          <w:rFonts w:cstheme="minorHAnsi"/>
          <w:snapToGrid w:val="0"/>
        </w:rPr>
        <w:tab/>
        <w:t>example: O_1016_29052001_233415.xml</w:t>
      </w:r>
    </w:p>
    <w:p w14:paraId="63108557" w14:textId="77777777" w:rsidR="00FD04E5" w:rsidRPr="005A7E51" w:rsidRDefault="00FD04E5">
      <w:pPr>
        <w:rPr>
          <w:rFonts w:cstheme="minorHAnsi"/>
          <w:b/>
          <w:bCs/>
          <w:snapToGrid w:val="0"/>
        </w:rPr>
      </w:pPr>
      <w:r w:rsidRPr="005A7E51">
        <w:rPr>
          <w:rFonts w:cstheme="minorHAnsi"/>
          <w:snapToGrid w:val="0"/>
        </w:rPr>
        <w:t xml:space="preserve">The name of the </w:t>
      </w:r>
      <w:r w:rsidRPr="005A7E51">
        <w:rPr>
          <w:rFonts w:cstheme="minorHAnsi"/>
          <w:b/>
          <w:bCs/>
          <w:snapToGrid w:val="0"/>
        </w:rPr>
        <w:t xml:space="preserve">Agent file </w:t>
      </w:r>
      <w:r w:rsidRPr="005A7E51">
        <w:rPr>
          <w:rFonts w:cstheme="minorHAnsi"/>
          <w:snapToGrid w:val="0"/>
        </w:rPr>
        <w:t xml:space="preserve">must be: </w:t>
      </w:r>
      <w:r w:rsidRPr="005A7E51">
        <w:rPr>
          <w:rFonts w:cstheme="minorHAnsi"/>
          <w:b/>
          <w:bCs/>
          <w:snapToGrid w:val="0"/>
        </w:rPr>
        <w:t xml:space="preserve">A_ IntegratorID _Date_Time.xml </w:t>
      </w:r>
    </w:p>
    <w:p w14:paraId="63108558" w14:textId="77777777" w:rsidR="00FD04E5" w:rsidRPr="005A7E51" w:rsidRDefault="00FD04E5">
      <w:pPr>
        <w:rPr>
          <w:rFonts w:cstheme="minorHAnsi"/>
          <w:snapToGrid w:val="0"/>
        </w:rPr>
      </w:pPr>
      <w:r w:rsidRPr="005A7E51">
        <w:rPr>
          <w:rFonts w:cstheme="minorHAnsi"/>
          <w:snapToGrid w:val="0"/>
        </w:rPr>
        <w:tab/>
      </w:r>
      <w:r w:rsidRPr="005A7E51">
        <w:rPr>
          <w:rFonts w:cstheme="minorHAnsi"/>
          <w:snapToGrid w:val="0"/>
        </w:rPr>
        <w:tab/>
      </w:r>
      <w:r w:rsidRPr="005A7E51">
        <w:rPr>
          <w:rFonts w:cstheme="minorHAnsi"/>
          <w:snapToGrid w:val="0"/>
        </w:rPr>
        <w:tab/>
      </w:r>
      <w:r w:rsidRPr="005A7E51">
        <w:rPr>
          <w:rFonts w:cstheme="minorHAnsi"/>
          <w:snapToGrid w:val="0"/>
        </w:rPr>
        <w:tab/>
        <w:t>example: A_1016_29052001_233415.xml</w:t>
      </w:r>
    </w:p>
    <w:p w14:paraId="63108559" w14:textId="77777777" w:rsidR="00FD04E5" w:rsidRPr="005A7E51" w:rsidRDefault="00FD04E5">
      <w:pPr>
        <w:rPr>
          <w:rFonts w:cstheme="minorHAnsi"/>
          <w:b/>
          <w:bCs/>
          <w:snapToGrid w:val="0"/>
        </w:rPr>
      </w:pPr>
      <w:r w:rsidRPr="005A7E51">
        <w:rPr>
          <w:rFonts w:cstheme="minorHAnsi"/>
          <w:snapToGrid w:val="0"/>
        </w:rPr>
        <w:t xml:space="preserve">The name of the </w:t>
      </w:r>
      <w:r w:rsidRPr="005A7E51">
        <w:rPr>
          <w:rFonts w:cstheme="minorHAnsi"/>
          <w:b/>
          <w:bCs/>
          <w:snapToGrid w:val="0"/>
        </w:rPr>
        <w:t xml:space="preserve">Properties file </w:t>
      </w:r>
      <w:r w:rsidRPr="005A7E51">
        <w:rPr>
          <w:rFonts w:cstheme="minorHAnsi"/>
          <w:snapToGrid w:val="0"/>
        </w:rPr>
        <w:t xml:space="preserve">must be: </w:t>
      </w:r>
      <w:r w:rsidRPr="005A7E51">
        <w:rPr>
          <w:rFonts w:cstheme="minorHAnsi"/>
          <w:b/>
          <w:snapToGrid w:val="0"/>
        </w:rPr>
        <w:t>P_</w:t>
      </w:r>
      <w:r w:rsidRPr="005A7E51">
        <w:rPr>
          <w:rFonts w:cstheme="minorHAnsi"/>
          <w:b/>
          <w:bCs/>
          <w:snapToGrid w:val="0"/>
        </w:rPr>
        <w:t xml:space="preserve">IntegratorID_Date_Time.xml </w:t>
      </w:r>
    </w:p>
    <w:p w14:paraId="6310855A" w14:textId="77777777" w:rsidR="00FD04E5" w:rsidRPr="005A7E51" w:rsidRDefault="00FD04E5">
      <w:pPr>
        <w:rPr>
          <w:rFonts w:cstheme="minorHAnsi"/>
          <w:snapToGrid w:val="0"/>
        </w:rPr>
      </w:pPr>
      <w:r w:rsidRPr="005A7E51">
        <w:rPr>
          <w:rFonts w:cstheme="minorHAnsi"/>
          <w:snapToGrid w:val="0"/>
        </w:rPr>
        <w:tab/>
      </w:r>
      <w:r w:rsidRPr="005A7E51">
        <w:rPr>
          <w:rFonts w:cstheme="minorHAnsi"/>
          <w:snapToGrid w:val="0"/>
        </w:rPr>
        <w:tab/>
      </w:r>
      <w:r w:rsidRPr="005A7E51">
        <w:rPr>
          <w:rFonts w:cstheme="minorHAnsi"/>
          <w:snapToGrid w:val="0"/>
        </w:rPr>
        <w:tab/>
      </w:r>
      <w:r w:rsidRPr="005A7E51">
        <w:rPr>
          <w:rFonts w:cstheme="minorHAnsi"/>
          <w:snapToGrid w:val="0"/>
        </w:rPr>
        <w:tab/>
        <w:t>example: P_1016_29052001_233415.xml</w:t>
      </w:r>
    </w:p>
    <w:p w14:paraId="6310855B" w14:textId="77777777" w:rsidR="00FD04E5" w:rsidRPr="005A7E51" w:rsidRDefault="00FD04E5">
      <w:pPr>
        <w:pStyle w:val="Heading2"/>
        <w:rPr>
          <w:rFonts w:asciiTheme="minorHAnsi" w:hAnsiTheme="minorHAnsi" w:cstheme="minorHAnsi"/>
        </w:rPr>
      </w:pPr>
      <w:r w:rsidRPr="005A7E51">
        <w:rPr>
          <w:rFonts w:asciiTheme="minorHAnsi" w:hAnsiTheme="minorHAnsi" w:cstheme="minorHAnsi"/>
        </w:rPr>
        <w:br w:type="page"/>
      </w:r>
      <w:bookmarkStart w:id="36" w:name="_Ref122504134"/>
      <w:bookmarkStart w:id="37" w:name="_Toc361738483"/>
      <w:r w:rsidRPr="005A7E51">
        <w:rPr>
          <w:rFonts w:asciiTheme="minorHAnsi" w:hAnsiTheme="minorHAnsi" w:cstheme="minorHAnsi"/>
        </w:rPr>
        <w:lastRenderedPageBreak/>
        <w:t>Processing the XML Files</w:t>
      </w:r>
      <w:bookmarkEnd w:id="36"/>
      <w:bookmarkEnd w:id="37"/>
    </w:p>
    <w:p w14:paraId="6310855C" w14:textId="77777777" w:rsidR="00FD04E5" w:rsidRPr="005A7E51" w:rsidRDefault="00FD04E5">
      <w:pPr>
        <w:rPr>
          <w:rFonts w:cstheme="minorHAnsi"/>
        </w:rPr>
      </w:pPr>
      <w:r w:rsidRPr="005A7E51">
        <w:rPr>
          <w:rFonts w:cstheme="minorHAnsi"/>
        </w:rPr>
        <w:t>Even though the XML files have been successfully uploaded, due to the nature of FTP and the uncertainty of when an upload has completed, it is necessary for the end user (or automated process) to inform the application that will process the files once the upload is complete.</w:t>
      </w:r>
    </w:p>
    <w:p w14:paraId="6310855D" w14:textId="77777777" w:rsidR="00FD04E5" w:rsidRPr="005A7E51" w:rsidRDefault="006F4EF4" w:rsidP="00FD04E5">
      <w:pPr>
        <w:rPr>
          <w:rFonts w:cstheme="minorHAnsi"/>
        </w:rPr>
      </w:pPr>
      <w:r>
        <w:rPr>
          <w:rFonts w:cstheme="minorHAnsi"/>
        </w:rPr>
        <w:t>T</w:t>
      </w:r>
      <w:r w:rsidR="00FD04E5" w:rsidRPr="005A7E51">
        <w:rPr>
          <w:rFonts w:cstheme="minorHAnsi"/>
        </w:rPr>
        <w:t>his is accomplished by upload</w:t>
      </w:r>
      <w:r w:rsidR="00081464">
        <w:rPr>
          <w:rFonts w:cstheme="minorHAnsi"/>
        </w:rPr>
        <w:t>ing</w:t>
      </w:r>
      <w:r w:rsidR="00FD04E5" w:rsidRPr="005A7E51">
        <w:rPr>
          <w:rFonts w:cstheme="minorHAnsi"/>
        </w:rPr>
        <w:t xml:space="preserve"> a small </w:t>
      </w:r>
      <w:r>
        <w:rPr>
          <w:rFonts w:cstheme="minorHAnsi"/>
        </w:rPr>
        <w:t xml:space="preserve">job </w:t>
      </w:r>
      <w:r w:rsidR="00FD04E5" w:rsidRPr="005A7E51">
        <w:rPr>
          <w:rFonts w:cstheme="minorHAnsi"/>
        </w:rPr>
        <w:t xml:space="preserve">control file to the server </w:t>
      </w:r>
      <w:r>
        <w:rPr>
          <w:rFonts w:cstheme="minorHAnsi"/>
        </w:rPr>
        <w:t xml:space="preserve">as the last file </w:t>
      </w:r>
      <w:r w:rsidR="00FD04E5" w:rsidRPr="005A7E51">
        <w:rPr>
          <w:rFonts w:cstheme="minorHAnsi"/>
        </w:rPr>
        <w:t>to the same location you have upload the other data files for Office, Agent</w:t>
      </w:r>
      <w:r w:rsidR="0007513E">
        <w:rPr>
          <w:rFonts w:cstheme="minorHAnsi"/>
        </w:rPr>
        <w:t xml:space="preserve"> and</w:t>
      </w:r>
      <w:r w:rsidR="00FD04E5" w:rsidRPr="005A7E51">
        <w:rPr>
          <w:rFonts w:cstheme="minorHAnsi"/>
        </w:rPr>
        <w:t xml:space="preserve"> </w:t>
      </w:r>
      <w:r w:rsidR="0007513E">
        <w:rPr>
          <w:rFonts w:cstheme="minorHAnsi"/>
        </w:rPr>
        <w:t>Properties</w:t>
      </w:r>
      <w:r w:rsidR="00FD04E5" w:rsidRPr="005A7E51">
        <w:rPr>
          <w:rFonts w:cstheme="minorHAnsi"/>
        </w:rPr>
        <w:t>.  The file must use the following naming convention: JOB_</w:t>
      </w:r>
      <w:r w:rsidR="00240A17" w:rsidRPr="005A7E51" w:rsidDel="00240A17">
        <w:rPr>
          <w:rFonts w:cstheme="minorHAnsi"/>
        </w:rPr>
        <w:t xml:space="preserve"> </w:t>
      </w:r>
      <w:r w:rsidR="00240A17">
        <w:rPr>
          <w:rFonts w:cstheme="minorHAnsi"/>
        </w:rPr>
        <w:t>IntegratorID</w:t>
      </w:r>
      <w:r w:rsidR="00FD04E5" w:rsidRPr="005A7E51">
        <w:rPr>
          <w:rFonts w:cstheme="minorHAnsi"/>
        </w:rPr>
        <w:t>_DDMMYYYY_HHMMSS.xml</w:t>
      </w:r>
    </w:p>
    <w:p w14:paraId="6310855E" w14:textId="77777777" w:rsidR="00FD04E5" w:rsidRPr="005A7E51" w:rsidRDefault="00FD04E5" w:rsidP="00FD04E5">
      <w:pPr>
        <w:rPr>
          <w:rFonts w:cstheme="minorHAnsi"/>
        </w:rPr>
      </w:pPr>
      <w:r w:rsidRPr="005A7E51">
        <w:rPr>
          <w:rFonts w:cstheme="minorHAnsi"/>
          <w:snapToGrid w:val="0"/>
        </w:rPr>
        <w:tab/>
      </w:r>
      <w:r w:rsidRPr="005A7E51">
        <w:rPr>
          <w:rFonts w:cstheme="minorHAnsi"/>
          <w:snapToGrid w:val="0"/>
        </w:rPr>
        <w:tab/>
      </w:r>
      <w:r w:rsidRPr="005A7E51">
        <w:rPr>
          <w:rFonts w:cstheme="minorHAnsi"/>
          <w:snapToGrid w:val="0"/>
        </w:rPr>
        <w:tab/>
      </w:r>
      <w:r w:rsidRPr="005A7E51">
        <w:rPr>
          <w:rFonts w:cstheme="minorHAnsi"/>
          <w:snapToGrid w:val="0"/>
        </w:rPr>
        <w:tab/>
        <w:t>example: JOB_1016_16122005_120742.xml</w:t>
      </w:r>
    </w:p>
    <w:p w14:paraId="6310855F" w14:textId="77777777" w:rsidR="00FD04E5" w:rsidRPr="005A7E51" w:rsidRDefault="00FD04E5">
      <w:pPr>
        <w:rPr>
          <w:rFonts w:cstheme="minorHAnsi"/>
        </w:rPr>
      </w:pPr>
      <w:r w:rsidRPr="005A7E51">
        <w:rPr>
          <w:rFonts w:cstheme="minorHAnsi"/>
        </w:rPr>
        <w:t xml:space="preserve">The file format </w:t>
      </w:r>
      <w:r w:rsidR="00240A17">
        <w:rPr>
          <w:rFonts w:cstheme="minorHAnsi"/>
        </w:rPr>
        <w:t xml:space="preserve">is </w:t>
      </w:r>
      <w:r w:rsidRPr="005A7E51">
        <w:rPr>
          <w:rFonts w:cstheme="minorHAnsi"/>
        </w:rPr>
        <w:t>as shown in the sample file JobControl_Sample</w:t>
      </w:r>
      <w:r w:rsidR="00240A17">
        <w:rPr>
          <w:rFonts w:cstheme="minorHAnsi"/>
        </w:rPr>
        <w:t>_3.2</w:t>
      </w:r>
      <w:r w:rsidRPr="005A7E51">
        <w:rPr>
          <w:rFonts w:cstheme="minorHAnsi"/>
        </w:rPr>
        <w:t xml:space="preserve">.xml, included in this package and is also described below. </w:t>
      </w:r>
    </w:p>
    <w:p w14:paraId="63108560"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&lt;JobControl  xmlns:xsi="http://www.w3.org/2001/XMLSchema-instance"</w:t>
      </w:r>
      <w:r w:rsidR="006F4EF4" w:rsidRPr="006F4EF4">
        <w:rPr>
          <w:rFonts w:ascii="Courier New" w:hAnsi="Courier New" w:cs="Courier New"/>
          <w:b/>
          <w:color w:val="C0504D" w:themeColor="accent2"/>
          <w:sz w:val="14"/>
          <w:szCs w:val="16"/>
        </w:rPr>
        <w:t xml:space="preserve"> </w:t>
      </w:r>
      <w:r w:rsidRPr="006F4EF4">
        <w:rPr>
          <w:rFonts w:ascii="Courier New" w:hAnsi="Courier New" w:cs="Courier New"/>
          <w:b/>
          <w:color w:val="C0504D" w:themeColor="accent2"/>
          <w:sz w:val="14"/>
          <w:szCs w:val="16"/>
        </w:rPr>
        <w:t>xsi:noNamespaceSchemaLocation="</w:t>
      </w:r>
      <w:r w:rsidRPr="00AA6A51">
        <w:rPr>
          <w:rFonts w:ascii="Courier New" w:hAnsi="Courier New" w:cs="Courier New"/>
          <w:b/>
          <w:color w:val="C0504D" w:themeColor="accent2"/>
          <w:sz w:val="14"/>
          <w:szCs w:val="16"/>
        </w:rPr>
        <w:t>http://www.</w:t>
      </w:r>
      <w:r w:rsidR="00AA6A51" w:rsidRPr="00AA6A51">
        <w:rPr>
          <w:rFonts w:ascii="Courier New" w:hAnsi="Courier New" w:cs="Courier New"/>
          <w:b/>
          <w:color w:val="C0504D" w:themeColor="accent2"/>
          <w:sz w:val="14"/>
          <w:szCs w:val="16"/>
        </w:rPr>
        <w:t>gryphtech</w:t>
      </w:r>
      <w:r w:rsidRPr="00AA6A51">
        <w:rPr>
          <w:rFonts w:ascii="Courier New" w:hAnsi="Courier New" w:cs="Courier New"/>
          <w:b/>
          <w:color w:val="C0504D" w:themeColor="accent2"/>
          <w:sz w:val="14"/>
          <w:szCs w:val="16"/>
        </w:rPr>
        <w:t>.com</w:t>
      </w:r>
      <w:r w:rsidRPr="006F4EF4">
        <w:rPr>
          <w:rFonts w:ascii="Courier New" w:hAnsi="Courier New" w:cs="Courier New"/>
          <w:b/>
          <w:color w:val="C0504D" w:themeColor="accent2"/>
          <w:sz w:val="14"/>
          <w:szCs w:val="16"/>
        </w:rPr>
        <w:t>/</w:t>
      </w:r>
      <w:r w:rsidR="007971C8" w:rsidRPr="006F4EF4">
        <w:rPr>
          <w:rFonts w:ascii="Courier New" w:hAnsi="Courier New" w:cs="Courier New"/>
          <w:b/>
          <w:color w:val="C0504D" w:themeColor="accent2"/>
          <w:sz w:val="14"/>
          <w:szCs w:val="16"/>
        </w:rPr>
        <w:t>REX</w:t>
      </w:r>
      <w:r w:rsidRPr="006F4EF4">
        <w:rPr>
          <w:rFonts w:ascii="Courier New" w:hAnsi="Courier New" w:cs="Courier New"/>
          <w:b/>
          <w:color w:val="C0504D" w:themeColor="accent2"/>
          <w:sz w:val="14"/>
          <w:szCs w:val="16"/>
        </w:rPr>
        <w:t>/XSD/JobControl_v</w:t>
      </w:r>
      <w:r w:rsidR="004F6024">
        <w:rPr>
          <w:rFonts w:ascii="Courier New" w:hAnsi="Courier New" w:cs="Courier New"/>
          <w:b/>
          <w:color w:val="C0504D" w:themeColor="accent2"/>
          <w:sz w:val="14"/>
          <w:szCs w:val="16"/>
        </w:rPr>
        <w:t>3_2</w:t>
      </w:r>
      <w:r w:rsidRPr="006F4EF4">
        <w:rPr>
          <w:rFonts w:ascii="Courier New" w:hAnsi="Courier New" w:cs="Courier New"/>
          <w:b/>
          <w:color w:val="C0504D" w:themeColor="accent2"/>
          <w:sz w:val="14"/>
          <w:szCs w:val="16"/>
        </w:rPr>
        <w:t>.xsd"&gt;</w:t>
      </w:r>
    </w:p>
    <w:p w14:paraId="63108561"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&lt;IntegratorID&gt;2001&lt;/IntegratorID&gt;</w:t>
      </w:r>
    </w:p>
    <w:p w14:paraId="63108562"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&lt;OfficeFile&gt;O_2001_05092005_154043.XML&lt;/OfficeFile&gt;</w:t>
      </w:r>
    </w:p>
    <w:p w14:paraId="63108563"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&lt;AgentFile&gt;A_2001_24102005_100815.xml&lt;/AgentFile&gt;</w:t>
      </w:r>
    </w:p>
    <w:p w14:paraId="63108564"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&lt;PropertyFile&gt;P_2001_21102005_170438.xml&lt;/PropertyFile&gt;</w:t>
      </w:r>
    </w:p>
    <w:p w14:paraId="63108565"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&lt;/JobControl&gt;</w:t>
      </w:r>
    </w:p>
    <w:p w14:paraId="63108566" w14:textId="77777777" w:rsidR="00FD04E5" w:rsidRPr="005A7E51" w:rsidRDefault="00FD04E5" w:rsidP="00FD04E5">
      <w:pPr>
        <w:rPr>
          <w:rFonts w:cstheme="minorHAnsi"/>
        </w:rPr>
      </w:pPr>
      <w:r w:rsidRPr="005A7E51">
        <w:rPr>
          <w:rFonts w:cstheme="minorHAnsi"/>
        </w:rPr>
        <w:t xml:space="preserve">As you can see, the file contains a list of other files that you have already uploaded and which should be processed together as a batch.  Each job control file must contain the IntegratorID node, and have a maximum of one node of each type shown, but does not have to </w:t>
      </w:r>
      <w:r w:rsidR="00081464">
        <w:rPr>
          <w:rFonts w:cstheme="minorHAnsi"/>
        </w:rPr>
        <w:t>contain</w:t>
      </w:r>
      <w:r w:rsidRPr="005A7E51">
        <w:rPr>
          <w:rFonts w:cstheme="minorHAnsi"/>
        </w:rPr>
        <w:t xml:space="preserve"> all the nodes. </w:t>
      </w:r>
      <w:r w:rsidR="00240A17">
        <w:rPr>
          <w:rFonts w:cstheme="minorHAnsi"/>
        </w:rPr>
        <w:t>IntegratorID node is mandatory.</w:t>
      </w:r>
      <w:r w:rsidRPr="005A7E51">
        <w:rPr>
          <w:rFonts w:cstheme="minorHAnsi"/>
        </w:rPr>
        <w:t xml:space="preserve"> For example, if you have uploaded only a property file, your job control file would like like this:</w:t>
      </w:r>
    </w:p>
    <w:p w14:paraId="63108567"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&lt;JobControl  xmlns:xsi="http://www.w3.org/2001/XMLSchema-instance" xsi:noNamespaceSchemaLocation="</w:t>
      </w:r>
      <w:r w:rsidRPr="00AA6A51">
        <w:rPr>
          <w:rFonts w:ascii="Courier New" w:hAnsi="Courier New" w:cs="Courier New"/>
          <w:b/>
          <w:color w:val="C0504D" w:themeColor="accent2"/>
          <w:sz w:val="14"/>
          <w:szCs w:val="16"/>
        </w:rPr>
        <w:t>http://www.</w:t>
      </w:r>
      <w:r w:rsidR="00AA6A51" w:rsidRPr="00AA6A51">
        <w:rPr>
          <w:rFonts w:ascii="Courier New" w:hAnsi="Courier New" w:cs="Courier New"/>
          <w:b/>
          <w:color w:val="C0504D" w:themeColor="accent2"/>
          <w:sz w:val="14"/>
          <w:szCs w:val="16"/>
        </w:rPr>
        <w:t>gryphtech</w:t>
      </w:r>
      <w:r w:rsidRPr="00AA6A51">
        <w:rPr>
          <w:rFonts w:ascii="Courier New" w:hAnsi="Courier New" w:cs="Courier New"/>
          <w:b/>
          <w:color w:val="C0504D" w:themeColor="accent2"/>
          <w:sz w:val="14"/>
          <w:szCs w:val="16"/>
        </w:rPr>
        <w:t>.com</w:t>
      </w:r>
      <w:r w:rsidRPr="006F4EF4">
        <w:rPr>
          <w:rFonts w:ascii="Courier New" w:hAnsi="Courier New" w:cs="Courier New"/>
          <w:b/>
          <w:color w:val="C0504D" w:themeColor="accent2"/>
          <w:sz w:val="14"/>
          <w:szCs w:val="16"/>
        </w:rPr>
        <w:t>/</w:t>
      </w:r>
      <w:r w:rsidR="007971C8" w:rsidRPr="006F4EF4">
        <w:rPr>
          <w:rFonts w:ascii="Courier New" w:hAnsi="Courier New" w:cs="Courier New"/>
          <w:b/>
          <w:color w:val="C0504D" w:themeColor="accent2"/>
          <w:sz w:val="14"/>
          <w:szCs w:val="16"/>
        </w:rPr>
        <w:t>REX</w:t>
      </w:r>
      <w:r w:rsidRPr="006F4EF4">
        <w:rPr>
          <w:rFonts w:ascii="Courier New" w:hAnsi="Courier New" w:cs="Courier New"/>
          <w:b/>
          <w:color w:val="C0504D" w:themeColor="accent2"/>
          <w:sz w:val="14"/>
          <w:szCs w:val="16"/>
        </w:rPr>
        <w:t>/XSD/JobControl_v</w:t>
      </w:r>
      <w:r w:rsidR="004F6024">
        <w:rPr>
          <w:rFonts w:ascii="Courier New" w:hAnsi="Courier New" w:cs="Courier New"/>
          <w:b/>
          <w:color w:val="C0504D" w:themeColor="accent2"/>
          <w:sz w:val="14"/>
          <w:szCs w:val="16"/>
        </w:rPr>
        <w:t>3_2</w:t>
      </w:r>
      <w:r w:rsidRPr="006F4EF4">
        <w:rPr>
          <w:rFonts w:ascii="Courier New" w:hAnsi="Courier New" w:cs="Courier New"/>
          <w:b/>
          <w:color w:val="C0504D" w:themeColor="accent2"/>
          <w:sz w:val="14"/>
          <w:szCs w:val="16"/>
        </w:rPr>
        <w:t>.xsd"&gt;</w:t>
      </w:r>
    </w:p>
    <w:p w14:paraId="63108568"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&lt;IntegratorID&gt;2001&lt;/IntegratorID&gt;</w:t>
      </w:r>
    </w:p>
    <w:p w14:paraId="63108569"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&lt;PropertyFile&gt;P_2001_21102005_170438.xml&lt;/PropertyFile&gt;</w:t>
      </w:r>
    </w:p>
    <w:p w14:paraId="6310856A"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&lt;/JobControl&gt;</w:t>
      </w:r>
    </w:p>
    <w:p w14:paraId="6310856B" w14:textId="77777777" w:rsidR="00FD04E5" w:rsidRPr="005A7E51" w:rsidRDefault="00FD04E5" w:rsidP="00FD04E5">
      <w:pPr>
        <w:rPr>
          <w:rFonts w:cstheme="minorHAnsi"/>
        </w:rPr>
      </w:pPr>
      <w:r w:rsidRPr="005A7E51">
        <w:rPr>
          <w:rFonts w:cstheme="minorHAnsi"/>
        </w:rPr>
        <w:t>You may not have multiple instances of any node.  For example, the following file is NOT valid:</w:t>
      </w:r>
    </w:p>
    <w:p w14:paraId="6310856C"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&lt;JobControl  xmlns:xsi="http://www.w3.org/2001/XMLSchema-instance" xsi:noNamespaceSchemaLocation="http://www.</w:t>
      </w:r>
      <w:r w:rsidR="00AA6A51">
        <w:rPr>
          <w:rFonts w:ascii="Courier New" w:hAnsi="Courier New" w:cs="Courier New"/>
          <w:b/>
          <w:color w:val="C0504D" w:themeColor="accent2"/>
          <w:sz w:val="14"/>
          <w:szCs w:val="16"/>
        </w:rPr>
        <w:t>gryphtech</w:t>
      </w:r>
      <w:r w:rsidRPr="006F4EF4">
        <w:rPr>
          <w:rFonts w:ascii="Courier New" w:hAnsi="Courier New" w:cs="Courier New"/>
          <w:b/>
          <w:color w:val="C0504D" w:themeColor="accent2"/>
          <w:sz w:val="14"/>
          <w:szCs w:val="16"/>
        </w:rPr>
        <w:t>.com/</w:t>
      </w:r>
      <w:r w:rsidR="007971C8" w:rsidRPr="006F4EF4">
        <w:rPr>
          <w:rFonts w:ascii="Courier New" w:hAnsi="Courier New" w:cs="Courier New"/>
          <w:b/>
          <w:color w:val="C0504D" w:themeColor="accent2"/>
          <w:sz w:val="14"/>
          <w:szCs w:val="16"/>
        </w:rPr>
        <w:t>REX</w:t>
      </w:r>
      <w:r w:rsidRPr="006F4EF4">
        <w:rPr>
          <w:rFonts w:ascii="Courier New" w:hAnsi="Courier New" w:cs="Courier New"/>
          <w:b/>
          <w:color w:val="C0504D" w:themeColor="accent2"/>
          <w:sz w:val="14"/>
          <w:szCs w:val="16"/>
        </w:rPr>
        <w:t>/XSD/JobControl_v</w:t>
      </w:r>
      <w:r w:rsidR="004F6024">
        <w:rPr>
          <w:rFonts w:ascii="Courier New" w:hAnsi="Courier New" w:cs="Courier New"/>
          <w:b/>
          <w:color w:val="C0504D" w:themeColor="accent2"/>
          <w:sz w:val="14"/>
          <w:szCs w:val="16"/>
        </w:rPr>
        <w:t>3_2</w:t>
      </w:r>
      <w:r w:rsidRPr="006F4EF4">
        <w:rPr>
          <w:rFonts w:ascii="Courier New" w:hAnsi="Courier New" w:cs="Courier New"/>
          <w:b/>
          <w:color w:val="C0504D" w:themeColor="accent2"/>
          <w:sz w:val="14"/>
          <w:szCs w:val="16"/>
        </w:rPr>
        <w:t>.xsd"&gt;</w:t>
      </w:r>
    </w:p>
    <w:p w14:paraId="6310856D"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&lt;IntegratorID&gt;2001&lt;/IntegratorID&gt;</w:t>
      </w:r>
    </w:p>
    <w:p w14:paraId="6310856E"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&lt;OfficeFile&gt;O_2001_05092005_154043.XML&lt;/OfficeFile&gt;</w:t>
      </w:r>
    </w:p>
    <w:p w14:paraId="6310856F"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&lt;OfficeFile&gt;O_2001_15092005_154043.XML&lt;/OfficeFile&gt;</w:t>
      </w:r>
    </w:p>
    <w:p w14:paraId="63108570"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&lt;PropertyFile&gt;P_2001_21102005_170438.xml&lt;/PropertyFile&gt;</w:t>
      </w:r>
    </w:p>
    <w:p w14:paraId="63108571"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&lt;PropertyFile&gt;P_2001_31102005_170438.xml&lt;/PropertyFile&gt;</w:t>
      </w:r>
    </w:p>
    <w:p w14:paraId="63108572"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ab/>
        <w:t>&lt;PropertyFile&gt;P_2001_41102005_170438.xml&lt;/PropertyFile&gt;</w:t>
      </w:r>
    </w:p>
    <w:p w14:paraId="63108573" w14:textId="77777777" w:rsidR="00FD04E5" w:rsidRPr="006F4EF4" w:rsidRDefault="00FD04E5" w:rsidP="006F4EF4">
      <w:pPr>
        <w:ind w:left="720"/>
        <w:rPr>
          <w:rFonts w:ascii="Courier New" w:hAnsi="Courier New" w:cs="Courier New"/>
          <w:b/>
          <w:color w:val="C0504D" w:themeColor="accent2"/>
          <w:sz w:val="14"/>
          <w:szCs w:val="16"/>
        </w:rPr>
      </w:pPr>
      <w:r w:rsidRPr="006F4EF4">
        <w:rPr>
          <w:rFonts w:ascii="Courier New" w:hAnsi="Courier New" w:cs="Courier New"/>
          <w:b/>
          <w:color w:val="C0504D" w:themeColor="accent2"/>
          <w:sz w:val="14"/>
          <w:szCs w:val="16"/>
        </w:rPr>
        <w:t>&lt;/JobControl&gt;</w:t>
      </w:r>
    </w:p>
    <w:p w14:paraId="63108574" w14:textId="77777777" w:rsidR="00FD04E5" w:rsidRPr="005A7E51" w:rsidRDefault="00FD04E5" w:rsidP="00FD04E5">
      <w:pPr>
        <w:rPr>
          <w:rFonts w:cstheme="minorHAnsi"/>
        </w:rPr>
      </w:pPr>
      <w:r w:rsidRPr="005A7E51">
        <w:rPr>
          <w:rFonts w:cstheme="minorHAnsi"/>
        </w:rPr>
        <w:t>The file will load, but only the first instance of each file type will be detected and processed.</w:t>
      </w:r>
    </w:p>
    <w:p w14:paraId="63108575" w14:textId="77777777" w:rsidR="00FD04E5" w:rsidRDefault="00FD04E5">
      <w:pPr>
        <w:rPr>
          <w:rFonts w:cstheme="minorHAnsi"/>
        </w:rPr>
      </w:pPr>
      <w:r w:rsidRPr="005A7E51">
        <w:rPr>
          <w:rFonts w:cstheme="minorHAnsi"/>
        </w:rPr>
        <w:t>After you have uploaded the file (using the same FTP credentials and folder as for the other</w:t>
      </w:r>
      <w:r w:rsidR="00240A17">
        <w:rPr>
          <w:rFonts w:cstheme="minorHAnsi"/>
        </w:rPr>
        <w:t xml:space="preserve"> XML</w:t>
      </w:r>
      <w:r w:rsidRPr="005A7E51">
        <w:rPr>
          <w:rFonts w:cstheme="minorHAnsi"/>
        </w:rPr>
        <w:t xml:space="preserve"> files), the system will detect it automatically and will place your job in the job queue for processing.  </w:t>
      </w:r>
    </w:p>
    <w:p w14:paraId="63108576" w14:textId="77777777" w:rsidR="00240A17" w:rsidRDefault="00240A17">
      <w:pPr>
        <w:rPr>
          <w:rFonts w:cstheme="minorHAnsi"/>
        </w:rPr>
      </w:pPr>
      <w:r>
        <w:rPr>
          <w:rFonts w:cstheme="minorHAnsi"/>
        </w:rPr>
        <w:t>Once the JOB XML file was processed, a processing log will be emailed to the contact person for that integrator mentioning if was any error processing the JOB file or if the JOB file was processed and added to the job queue. A successful email will show like this:</w:t>
      </w:r>
    </w:p>
    <w:p w14:paraId="63108577" w14:textId="77777777" w:rsidR="00240A17" w:rsidRDefault="00240A17">
      <w:pPr>
        <w:rPr>
          <w:rFonts w:cstheme="minorHAnsi"/>
        </w:rPr>
      </w:pPr>
      <w:r>
        <w:rPr>
          <w:rFonts w:cstheme="minorHAnsi"/>
        </w:rPr>
        <w:t>Subject: &lt;servername&gt;</w:t>
      </w:r>
      <w:r w:rsidRPr="00240A17">
        <w:rPr>
          <w:rFonts w:cstheme="minorHAnsi"/>
        </w:rPr>
        <w:t xml:space="preserve"> : RE/MAX REX Job for Integrator </w:t>
      </w:r>
      <w:r>
        <w:rPr>
          <w:rFonts w:cstheme="minorHAnsi"/>
        </w:rPr>
        <w:t>&lt;IntegratorID&gt;</w:t>
      </w:r>
      <w:r w:rsidRPr="00240A17">
        <w:rPr>
          <w:rFonts w:cstheme="minorHAnsi"/>
        </w:rPr>
        <w:t xml:space="preserve"> | </w:t>
      </w:r>
      <w:r>
        <w:rPr>
          <w:rFonts w:cstheme="minorHAnsi"/>
        </w:rPr>
        <w:t>&lt;JOB file name&gt;</w:t>
      </w:r>
      <w:r w:rsidRPr="00240A17">
        <w:rPr>
          <w:rFonts w:cstheme="minorHAnsi"/>
        </w:rPr>
        <w:t xml:space="preserve"> - SUCCESS</w:t>
      </w:r>
    </w:p>
    <w:p w14:paraId="63108578" w14:textId="77777777" w:rsidR="00240A17" w:rsidRDefault="00240A17">
      <w:pPr>
        <w:rPr>
          <w:rFonts w:cstheme="minorHAnsi"/>
        </w:rPr>
      </w:pPr>
      <w:r>
        <w:rPr>
          <w:rFonts w:cstheme="minorHAnsi"/>
        </w:rPr>
        <w:t>Message body:</w:t>
      </w:r>
    </w:p>
    <w:p w14:paraId="63108579" w14:textId="77777777" w:rsidR="00240A17" w:rsidRPr="00EC56FE" w:rsidRDefault="00240A17">
      <w:pPr>
        <w:rPr>
          <w:rFonts w:ascii="Verdana" w:hAnsi="Verdana"/>
          <w:sz w:val="17"/>
          <w:szCs w:val="17"/>
        </w:rPr>
      </w:pPr>
      <w:r w:rsidRPr="00EC56FE">
        <w:rPr>
          <w:rFonts w:ascii="Verdana" w:hAnsi="Verdana"/>
          <w:sz w:val="17"/>
          <w:szCs w:val="17"/>
        </w:rPr>
        <w:lastRenderedPageBreak/>
        <w:t>REX JOB file: &lt;JOB file name&gt;</w:t>
      </w:r>
      <w:r w:rsidRPr="00EC56FE">
        <w:rPr>
          <w:rFonts w:ascii="Verdana" w:hAnsi="Verdana"/>
          <w:sz w:val="17"/>
          <w:szCs w:val="17"/>
        </w:rPr>
        <w:br/>
      </w:r>
      <w:r w:rsidRPr="00EC56FE">
        <w:rPr>
          <w:rFonts w:ascii="Verdana" w:hAnsi="Verdana"/>
          <w:sz w:val="17"/>
          <w:szCs w:val="17"/>
        </w:rPr>
        <w:br/>
        <w:t>Following files will be processed:</w:t>
      </w:r>
      <w:r w:rsidRPr="00EC56FE">
        <w:rPr>
          <w:rFonts w:ascii="Verdana" w:hAnsi="Verdana"/>
          <w:sz w:val="17"/>
          <w:szCs w:val="17"/>
        </w:rPr>
        <w:br/>
        <w:t>- &lt;Office XML file name&gt;</w:t>
      </w:r>
      <w:r w:rsidRPr="00EC56FE">
        <w:rPr>
          <w:rFonts w:ascii="Verdana" w:hAnsi="Verdana"/>
          <w:sz w:val="17"/>
          <w:szCs w:val="17"/>
        </w:rPr>
        <w:br/>
        <w:t>- &lt;Agent XML file name&gt;</w:t>
      </w:r>
      <w:r w:rsidRPr="00EC56FE">
        <w:rPr>
          <w:rFonts w:ascii="Verdana" w:hAnsi="Verdana"/>
          <w:sz w:val="17"/>
          <w:szCs w:val="17"/>
        </w:rPr>
        <w:br/>
        <w:t xml:space="preserve">- &lt;Property XML file name&gt; </w:t>
      </w:r>
      <w:r w:rsidRPr="00EC56FE">
        <w:rPr>
          <w:rFonts w:ascii="Verdana" w:hAnsi="Verdana"/>
          <w:sz w:val="17"/>
          <w:szCs w:val="17"/>
        </w:rPr>
        <w:br/>
      </w:r>
      <w:r w:rsidRPr="00EC56FE">
        <w:rPr>
          <w:rFonts w:ascii="Verdana" w:hAnsi="Verdana"/>
          <w:sz w:val="17"/>
          <w:szCs w:val="17"/>
        </w:rPr>
        <w:br/>
        <w:t>-------------</w:t>
      </w:r>
      <w:r w:rsidRPr="00EC56FE">
        <w:rPr>
          <w:rFonts w:ascii="Verdana" w:hAnsi="Verdana"/>
          <w:sz w:val="17"/>
          <w:szCs w:val="17"/>
        </w:rPr>
        <w:br/>
      </w:r>
      <w:r w:rsidRPr="00EC56FE">
        <w:rPr>
          <w:rFonts w:ascii="Verdana" w:hAnsi="Verdana"/>
          <w:sz w:val="17"/>
          <w:szCs w:val="17"/>
        </w:rPr>
        <w:br/>
        <w:t xml:space="preserve">Started: </w:t>
      </w:r>
      <w:r w:rsidR="00DA201C" w:rsidRPr="00EC56FE">
        <w:rPr>
          <w:rFonts w:ascii="Verdana" w:hAnsi="Verdana"/>
          <w:sz w:val="17"/>
          <w:szCs w:val="17"/>
        </w:rPr>
        <w:t>&lt;datetime&gt;</w:t>
      </w:r>
      <w:r w:rsidRPr="00EC56FE">
        <w:rPr>
          <w:rFonts w:ascii="Verdana" w:hAnsi="Verdana"/>
          <w:sz w:val="17"/>
          <w:szCs w:val="17"/>
        </w:rPr>
        <w:br/>
        <w:t xml:space="preserve">Ended: </w:t>
      </w:r>
      <w:r w:rsidR="00DA201C" w:rsidRPr="00EC56FE">
        <w:rPr>
          <w:rFonts w:ascii="Verdana" w:hAnsi="Verdana"/>
          <w:sz w:val="17"/>
          <w:szCs w:val="17"/>
        </w:rPr>
        <w:t>&lt;datetime&gt;</w:t>
      </w:r>
      <w:r w:rsidRPr="00EC56FE">
        <w:rPr>
          <w:rFonts w:ascii="Verdana" w:hAnsi="Verdana"/>
          <w:sz w:val="17"/>
          <w:szCs w:val="17"/>
        </w:rPr>
        <w:br/>
        <w:t xml:space="preserve">Duration: </w:t>
      </w:r>
      <w:r w:rsidR="00DA201C" w:rsidRPr="00EC56FE">
        <w:rPr>
          <w:rFonts w:ascii="Verdana" w:hAnsi="Verdana"/>
          <w:sz w:val="17"/>
          <w:szCs w:val="17"/>
        </w:rPr>
        <w:t>#</w:t>
      </w:r>
      <w:r w:rsidRPr="00EC56FE">
        <w:rPr>
          <w:rFonts w:ascii="Verdana" w:hAnsi="Verdana"/>
          <w:sz w:val="17"/>
          <w:szCs w:val="17"/>
        </w:rPr>
        <w:t xml:space="preserve"> seconds</w:t>
      </w:r>
      <w:r w:rsidRPr="00EC56FE">
        <w:rPr>
          <w:rFonts w:ascii="Verdana" w:hAnsi="Verdana"/>
          <w:sz w:val="17"/>
          <w:szCs w:val="17"/>
        </w:rPr>
        <w:br/>
        <w:t xml:space="preserve">Total items: </w:t>
      </w:r>
      <w:r w:rsidR="00DA201C" w:rsidRPr="00EC56FE">
        <w:rPr>
          <w:rFonts w:ascii="Verdana" w:hAnsi="Verdana"/>
          <w:sz w:val="17"/>
          <w:szCs w:val="17"/>
        </w:rPr>
        <w:t>#</w:t>
      </w:r>
    </w:p>
    <w:p w14:paraId="6310857A" w14:textId="77777777" w:rsidR="00DA201C" w:rsidRPr="00EC56FE" w:rsidRDefault="00DA201C">
      <w:pPr>
        <w:rPr>
          <w:rFonts w:ascii="Verdana" w:hAnsi="Verdana"/>
          <w:sz w:val="17"/>
          <w:szCs w:val="17"/>
        </w:rPr>
      </w:pPr>
      <w:r w:rsidRPr="00EC56FE">
        <w:rPr>
          <w:rFonts w:ascii="Verdana" w:hAnsi="Verdana"/>
          <w:sz w:val="17"/>
          <w:szCs w:val="17"/>
        </w:rPr>
        <w:t>This message will acknowledge only that the JOB file was succesfully added to the queue and the list of XML files that are part of this job.</w:t>
      </w:r>
    </w:p>
    <w:p w14:paraId="6310857B" w14:textId="77777777" w:rsidR="00DA201C" w:rsidRPr="00EC56FE" w:rsidRDefault="00DA201C">
      <w:pPr>
        <w:rPr>
          <w:rFonts w:ascii="Verdana" w:hAnsi="Verdana"/>
          <w:sz w:val="17"/>
          <w:szCs w:val="17"/>
        </w:rPr>
      </w:pPr>
      <w:r w:rsidRPr="00EC56FE">
        <w:rPr>
          <w:rFonts w:ascii="Verdana" w:hAnsi="Verdana"/>
          <w:sz w:val="17"/>
          <w:szCs w:val="17"/>
        </w:rPr>
        <w:t>The order of execution will be always: Office file, Agent file, Property file.</w:t>
      </w:r>
    </w:p>
    <w:p w14:paraId="6310857C" w14:textId="77777777" w:rsidR="00DA201C" w:rsidRPr="00EC56FE" w:rsidRDefault="00DA201C">
      <w:pPr>
        <w:rPr>
          <w:rFonts w:ascii="Verdana" w:hAnsi="Verdana"/>
          <w:sz w:val="17"/>
          <w:szCs w:val="17"/>
        </w:rPr>
      </w:pPr>
      <w:r w:rsidRPr="00EC56FE">
        <w:rPr>
          <w:rFonts w:ascii="Verdana" w:hAnsi="Verdana"/>
          <w:sz w:val="17"/>
          <w:szCs w:val="17"/>
        </w:rPr>
        <w:t xml:space="preserve">Depending how many files are specified in the JOB file, the Integrator will receive at the end of each process an email indicating if the import was successful or not. If import had errors or warnings, a log file will be attached to the email. </w:t>
      </w:r>
    </w:p>
    <w:p w14:paraId="6310857D" w14:textId="77777777" w:rsidR="00DA201C" w:rsidRPr="00EC56FE" w:rsidRDefault="00DA201C">
      <w:pPr>
        <w:rPr>
          <w:rFonts w:ascii="Verdana" w:hAnsi="Verdana"/>
          <w:sz w:val="17"/>
          <w:szCs w:val="17"/>
        </w:rPr>
      </w:pPr>
      <w:r w:rsidRPr="00EC56FE">
        <w:rPr>
          <w:rFonts w:ascii="Verdana" w:hAnsi="Verdana"/>
          <w:sz w:val="17"/>
          <w:szCs w:val="17"/>
        </w:rPr>
        <w:t>Example:</w:t>
      </w:r>
    </w:p>
    <w:p w14:paraId="6310857E" w14:textId="77777777" w:rsidR="00DA201C" w:rsidRPr="00EC56FE" w:rsidRDefault="00DA201C">
      <w:pPr>
        <w:rPr>
          <w:rFonts w:ascii="Verdana" w:hAnsi="Verdana"/>
          <w:sz w:val="17"/>
          <w:szCs w:val="17"/>
        </w:rPr>
      </w:pPr>
      <w:r w:rsidRPr="00EC56FE">
        <w:rPr>
          <w:rFonts w:ascii="Verdana" w:hAnsi="Verdana"/>
          <w:sz w:val="17"/>
          <w:szCs w:val="17"/>
        </w:rPr>
        <w:t>Office file:</w:t>
      </w:r>
    </w:p>
    <w:p w14:paraId="6310857F" w14:textId="77777777" w:rsidR="00DA201C" w:rsidRPr="00EC56FE" w:rsidRDefault="00DA201C">
      <w:pPr>
        <w:rPr>
          <w:rFonts w:ascii="Verdana" w:hAnsi="Verdana"/>
          <w:sz w:val="17"/>
          <w:szCs w:val="17"/>
        </w:rPr>
      </w:pPr>
      <w:r w:rsidRPr="00EC56FE">
        <w:rPr>
          <w:rFonts w:ascii="Verdana" w:hAnsi="Verdana"/>
          <w:sz w:val="17"/>
          <w:szCs w:val="17"/>
        </w:rPr>
        <w:t>Subject: &lt;servername&gt; : RE/MAX REX Offices XML Upload Log for Integrator &lt;IntegratorID&gt; | &lt;Office XML file name&gt; - [SUCCESS] | [ERRORS OCCURRED] | [WARNINGS OCCURED]</w:t>
      </w:r>
    </w:p>
    <w:p w14:paraId="63108580" w14:textId="77777777" w:rsidR="00DA201C" w:rsidRPr="00EC56FE" w:rsidRDefault="00DA201C">
      <w:pPr>
        <w:rPr>
          <w:rFonts w:ascii="Verdana" w:hAnsi="Verdana"/>
          <w:sz w:val="17"/>
          <w:szCs w:val="17"/>
        </w:rPr>
      </w:pPr>
      <w:r w:rsidRPr="00EC56FE">
        <w:rPr>
          <w:rFonts w:ascii="Verdana" w:hAnsi="Verdana"/>
          <w:sz w:val="17"/>
          <w:szCs w:val="17"/>
        </w:rPr>
        <w:t>Message body:</w:t>
      </w:r>
    </w:p>
    <w:p w14:paraId="63108581" w14:textId="77777777" w:rsidR="00DA201C" w:rsidRPr="00EC56FE" w:rsidRDefault="00DA201C" w:rsidP="00DA201C">
      <w:pPr>
        <w:rPr>
          <w:rFonts w:cstheme="minorHAnsi"/>
          <w:sz w:val="17"/>
          <w:szCs w:val="17"/>
        </w:rPr>
      </w:pPr>
      <w:r w:rsidRPr="00EC56FE">
        <w:rPr>
          <w:rFonts w:ascii="Verdana" w:hAnsi="Verdana"/>
          <w:sz w:val="17"/>
          <w:szCs w:val="17"/>
        </w:rPr>
        <w:t>Started: Wednesday, May 22, 2013 5:42:27 AM</w:t>
      </w:r>
      <w:r w:rsidRPr="00EC56FE">
        <w:rPr>
          <w:rFonts w:ascii="Verdana" w:hAnsi="Verdana"/>
          <w:sz w:val="17"/>
          <w:szCs w:val="17"/>
        </w:rPr>
        <w:br/>
        <w:t>Ended: Wednesday, May 22, 2013 5:42:28 AM</w:t>
      </w:r>
      <w:r w:rsidRPr="00EC56FE">
        <w:rPr>
          <w:rFonts w:ascii="Verdana" w:hAnsi="Verdana"/>
          <w:sz w:val="17"/>
          <w:szCs w:val="17"/>
        </w:rPr>
        <w:br/>
        <w:t>Duration: # seconds</w:t>
      </w:r>
      <w:r w:rsidRPr="00EC56FE">
        <w:rPr>
          <w:rFonts w:ascii="Verdana" w:hAnsi="Verdana"/>
          <w:sz w:val="17"/>
          <w:szCs w:val="17"/>
        </w:rPr>
        <w:br/>
        <w:t>Total items: #</w:t>
      </w:r>
      <w:r w:rsidRPr="00EC56FE">
        <w:rPr>
          <w:rFonts w:ascii="Verdana" w:hAnsi="Verdana"/>
          <w:sz w:val="17"/>
          <w:szCs w:val="17"/>
        </w:rPr>
        <w:br/>
        <w:t>[! Errors occurred on # item(s)]</w:t>
      </w:r>
      <w:r w:rsidRPr="00EC56FE">
        <w:rPr>
          <w:rFonts w:ascii="Verdana" w:hAnsi="Verdana"/>
          <w:sz w:val="17"/>
          <w:szCs w:val="17"/>
        </w:rPr>
        <w:br/>
        <w:t>[? Warnings occurred on # item(s)]</w:t>
      </w:r>
    </w:p>
    <w:p w14:paraId="63108582" w14:textId="77777777" w:rsidR="00DA201C" w:rsidRPr="00EC56FE" w:rsidRDefault="00DA201C">
      <w:pPr>
        <w:rPr>
          <w:rFonts w:ascii="Verdana" w:hAnsi="Verdana"/>
          <w:sz w:val="17"/>
          <w:szCs w:val="17"/>
        </w:rPr>
      </w:pPr>
      <w:r w:rsidRPr="00EC56FE">
        <w:rPr>
          <w:rFonts w:ascii="Verdana" w:hAnsi="Verdana"/>
          <w:sz w:val="17"/>
          <w:szCs w:val="17"/>
        </w:rPr>
        <w:t>Agent file:</w:t>
      </w:r>
    </w:p>
    <w:p w14:paraId="63108583" w14:textId="77777777" w:rsidR="00DA201C" w:rsidRPr="00EC56FE" w:rsidRDefault="00DA201C" w:rsidP="00DA201C">
      <w:pPr>
        <w:rPr>
          <w:rFonts w:ascii="Verdana" w:hAnsi="Verdana"/>
          <w:sz w:val="17"/>
          <w:szCs w:val="17"/>
        </w:rPr>
      </w:pPr>
      <w:r w:rsidRPr="00EC56FE">
        <w:rPr>
          <w:rFonts w:ascii="Verdana" w:hAnsi="Verdana"/>
          <w:sz w:val="17"/>
          <w:szCs w:val="17"/>
        </w:rPr>
        <w:t>Subject: &lt;servername&gt; : RE/MAX REX Agents XML Upload Log for Integrator &lt;IntegratorID&gt; | &lt;Agent XML file name&gt; - [SUCCESS] | [ERRORS OCCURRED] | [WARNINGS OCCURED]</w:t>
      </w:r>
    </w:p>
    <w:p w14:paraId="63108584" w14:textId="77777777" w:rsidR="00DA201C" w:rsidRPr="00EC56FE" w:rsidRDefault="00DA201C" w:rsidP="00DA201C">
      <w:pPr>
        <w:rPr>
          <w:rFonts w:ascii="Verdana" w:hAnsi="Verdana"/>
          <w:sz w:val="17"/>
          <w:szCs w:val="17"/>
        </w:rPr>
      </w:pPr>
      <w:r w:rsidRPr="00EC56FE">
        <w:rPr>
          <w:rFonts w:ascii="Verdana" w:hAnsi="Verdana"/>
          <w:sz w:val="17"/>
          <w:szCs w:val="17"/>
        </w:rPr>
        <w:t>Message body:</w:t>
      </w:r>
    </w:p>
    <w:p w14:paraId="63108585" w14:textId="77777777" w:rsidR="00DA201C" w:rsidRPr="00EC56FE" w:rsidRDefault="00DA201C" w:rsidP="00DA201C">
      <w:pPr>
        <w:rPr>
          <w:rFonts w:cstheme="minorHAnsi"/>
          <w:sz w:val="17"/>
          <w:szCs w:val="17"/>
        </w:rPr>
      </w:pPr>
      <w:r w:rsidRPr="00EC56FE">
        <w:rPr>
          <w:rFonts w:ascii="Verdana" w:hAnsi="Verdana"/>
          <w:sz w:val="17"/>
          <w:szCs w:val="17"/>
        </w:rPr>
        <w:t>Started: Wednesday, May 22, 2013 5:42:27 AM</w:t>
      </w:r>
      <w:r w:rsidRPr="00EC56FE">
        <w:rPr>
          <w:rFonts w:ascii="Verdana" w:hAnsi="Verdana"/>
          <w:sz w:val="17"/>
          <w:szCs w:val="17"/>
        </w:rPr>
        <w:br/>
        <w:t>Ended: Wednesday, May 22, 2013 5:42:28 AM</w:t>
      </w:r>
      <w:r w:rsidRPr="00EC56FE">
        <w:rPr>
          <w:rFonts w:ascii="Verdana" w:hAnsi="Verdana"/>
          <w:sz w:val="17"/>
          <w:szCs w:val="17"/>
        </w:rPr>
        <w:br/>
        <w:t>Duration: # seconds</w:t>
      </w:r>
      <w:r w:rsidRPr="00EC56FE">
        <w:rPr>
          <w:rFonts w:ascii="Verdana" w:hAnsi="Verdana"/>
          <w:sz w:val="17"/>
          <w:szCs w:val="17"/>
        </w:rPr>
        <w:br/>
        <w:t>Total items: #</w:t>
      </w:r>
      <w:r w:rsidRPr="00EC56FE">
        <w:rPr>
          <w:rFonts w:ascii="Verdana" w:hAnsi="Verdana"/>
          <w:sz w:val="17"/>
          <w:szCs w:val="17"/>
        </w:rPr>
        <w:br/>
        <w:t>[! Errors occurred on # item(s)]</w:t>
      </w:r>
      <w:r w:rsidRPr="00EC56FE">
        <w:rPr>
          <w:rFonts w:ascii="Verdana" w:hAnsi="Verdana"/>
          <w:sz w:val="17"/>
          <w:szCs w:val="17"/>
        </w:rPr>
        <w:br/>
        <w:t>[? Warnings occurred on # item(s)]</w:t>
      </w:r>
    </w:p>
    <w:p w14:paraId="63108586" w14:textId="77777777" w:rsidR="00DA201C" w:rsidRPr="00EC56FE" w:rsidRDefault="00DA201C" w:rsidP="00DA201C">
      <w:pPr>
        <w:rPr>
          <w:rFonts w:ascii="Verdana" w:hAnsi="Verdana"/>
          <w:sz w:val="17"/>
          <w:szCs w:val="17"/>
        </w:rPr>
      </w:pPr>
      <w:r w:rsidRPr="00EC56FE">
        <w:rPr>
          <w:rFonts w:ascii="Verdana" w:hAnsi="Verdana"/>
          <w:sz w:val="17"/>
          <w:szCs w:val="17"/>
        </w:rPr>
        <w:t>Property file:</w:t>
      </w:r>
    </w:p>
    <w:p w14:paraId="63108587" w14:textId="77777777" w:rsidR="00DA201C" w:rsidRPr="00EC56FE" w:rsidRDefault="00DA201C" w:rsidP="00DA201C">
      <w:pPr>
        <w:rPr>
          <w:rFonts w:ascii="Verdana" w:hAnsi="Verdana"/>
          <w:sz w:val="17"/>
          <w:szCs w:val="17"/>
        </w:rPr>
      </w:pPr>
      <w:r w:rsidRPr="00EC56FE">
        <w:rPr>
          <w:rFonts w:ascii="Verdana" w:hAnsi="Verdana"/>
          <w:sz w:val="17"/>
          <w:szCs w:val="17"/>
        </w:rPr>
        <w:t>Subject: &lt;servername&gt; : RE/MAX REX Properties XML Upload Log for Integrator &lt;IntegratorID&gt; | &lt;Property XML file name&gt; - [SUCCESS] | [ERRORS OCCURRED] | [WARNINGS OCCURED]</w:t>
      </w:r>
    </w:p>
    <w:p w14:paraId="63108588" w14:textId="77777777" w:rsidR="00DA201C" w:rsidRPr="00EC56FE" w:rsidRDefault="00DA201C" w:rsidP="00DA201C">
      <w:pPr>
        <w:rPr>
          <w:rFonts w:ascii="Verdana" w:hAnsi="Verdana"/>
          <w:sz w:val="17"/>
          <w:szCs w:val="17"/>
        </w:rPr>
      </w:pPr>
      <w:r w:rsidRPr="00EC56FE">
        <w:rPr>
          <w:rFonts w:ascii="Verdana" w:hAnsi="Verdana"/>
          <w:sz w:val="17"/>
          <w:szCs w:val="17"/>
        </w:rPr>
        <w:t>Message body:</w:t>
      </w:r>
    </w:p>
    <w:p w14:paraId="63108589" w14:textId="77777777" w:rsidR="00DA201C" w:rsidRPr="00EC56FE" w:rsidRDefault="00DA201C" w:rsidP="00DA201C">
      <w:pPr>
        <w:rPr>
          <w:rFonts w:cstheme="minorHAnsi"/>
          <w:sz w:val="17"/>
          <w:szCs w:val="17"/>
        </w:rPr>
      </w:pPr>
      <w:r w:rsidRPr="00EC56FE">
        <w:rPr>
          <w:rFonts w:ascii="Verdana" w:hAnsi="Verdana"/>
          <w:sz w:val="17"/>
          <w:szCs w:val="17"/>
        </w:rPr>
        <w:t>Started: &lt;datetime&gt;</w:t>
      </w:r>
      <w:r w:rsidRPr="00EC56FE">
        <w:rPr>
          <w:rFonts w:ascii="Verdana" w:hAnsi="Verdana"/>
          <w:sz w:val="17"/>
          <w:szCs w:val="17"/>
        </w:rPr>
        <w:br/>
        <w:t>Ended: &lt;datetime&gt;</w:t>
      </w:r>
      <w:r w:rsidRPr="00EC56FE">
        <w:rPr>
          <w:rFonts w:ascii="Verdana" w:hAnsi="Verdana"/>
          <w:sz w:val="17"/>
          <w:szCs w:val="17"/>
        </w:rPr>
        <w:br/>
        <w:t>Duration: # seconds</w:t>
      </w:r>
      <w:r w:rsidRPr="00EC56FE">
        <w:rPr>
          <w:rFonts w:ascii="Verdana" w:hAnsi="Verdana"/>
          <w:sz w:val="17"/>
          <w:szCs w:val="17"/>
        </w:rPr>
        <w:br/>
        <w:t>Total items: #</w:t>
      </w:r>
      <w:r w:rsidRPr="00EC56FE">
        <w:rPr>
          <w:rFonts w:ascii="Verdana" w:hAnsi="Verdana"/>
          <w:sz w:val="17"/>
          <w:szCs w:val="17"/>
        </w:rPr>
        <w:br/>
        <w:t>[! Errors occurred on # item(s)]</w:t>
      </w:r>
      <w:r w:rsidRPr="00EC56FE">
        <w:rPr>
          <w:rFonts w:ascii="Verdana" w:hAnsi="Verdana"/>
          <w:sz w:val="17"/>
          <w:szCs w:val="17"/>
        </w:rPr>
        <w:br/>
        <w:t>[? Warnings occurred on # item(s)]</w:t>
      </w:r>
    </w:p>
    <w:p w14:paraId="6310858A" w14:textId="77777777" w:rsidR="00FD04E5" w:rsidRPr="005A7E51" w:rsidRDefault="00FD04E5" w:rsidP="00EC56FE">
      <w:pPr>
        <w:pStyle w:val="Heading1"/>
        <w:numPr>
          <w:ilvl w:val="0"/>
          <w:numId w:val="0"/>
        </w:numPr>
        <w:rPr>
          <w:rFonts w:asciiTheme="minorHAnsi" w:hAnsiTheme="minorHAnsi" w:cstheme="minorHAnsi"/>
        </w:rPr>
      </w:pPr>
      <w:r w:rsidRPr="005A7E51">
        <w:rPr>
          <w:rFonts w:asciiTheme="minorHAnsi" w:hAnsiTheme="minorHAnsi" w:cstheme="minorHAnsi"/>
        </w:rPr>
        <w:br w:type="page"/>
      </w:r>
      <w:bookmarkStart w:id="38" w:name="_Toc361738484"/>
      <w:r w:rsidRPr="005A7E51">
        <w:rPr>
          <w:rFonts w:asciiTheme="minorHAnsi" w:hAnsiTheme="minorHAnsi" w:cstheme="minorHAnsi"/>
        </w:rPr>
        <w:lastRenderedPageBreak/>
        <w:t>XML Samples</w:t>
      </w:r>
      <w:bookmarkEnd w:id="38"/>
    </w:p>
    <w:p w14:paraId="6310858B" w14:textId="77777777" w:rsidR="00FD04E5" w:rsidRPr="005A7E51" w:rsidRDefault="00FD04E5">
      <w:pPr>
        <w:rPr>
          <w:rFonts w:cstheme="minorHAnsi"/>
        </w:rPr>
      </w:pPr>
      <w:r w:rsidRPr="005A7E51">
        <w:rPr>
          <w:rFonts w:cstheme="minorHAnsi"/>
        </w:rPr>
        <w:t xml:space="preserve">This chapter contains samples of the XML XSDs. These samples do not contain real data and should be used as an example only. </w:t>
      </w:r>
    </w:p>
    <w:p w14:paraId="6310858C" w14:textId="77777777" w:rsidR="00FD04E5" w:rsidRPr="005A7E51" w:rsidRDefault="00FD04E5">
      <w:pPr>
        <w:pStyle w:val="Heading2"/>
        <w:rPr>
          <w:rFonts w:asciiTheme="minorHAnsi" w:hAnsiTheme="minorHAnsi" w:cstheme="minorHAnsi"/>
        </w:rPr>
      </w:pPr>
      <w:bookmarkStart w:id="39" w:name="_Toc361738485"/>
      <w:r w:rsidRPr="005A7E51">
        <w:rPr>
          <w:rFonts w:asciiTheme="minorHAnsi" w:hAnsiTheme="minorHAnsi" w:cstheme="minorHAnsi"/>
        </w:rPr>
        <w:t xml:space="preserve">Office </w:t>
      </w:r>
      <w:r w:rsidR="006D092D">
        <w:rPr>
          <w:rFonts w:asciiTheme="minorHAnsi" w:hAnsiTheme="minorHAnsi" w:cstheme="minorHAnsi"/>
        </w:rPr>
        <w:t>XML</w:t>
      </w:r>
      <w:r w:rsidRPr="005A7E51">
        <w:rPr>
          <w:rFonts w:asciiTheme="minorHAnsi" w:hAnsiTheme="minorHAnsi" w:cstheme="minorHAnsi"/>
        </w:rPr>
        <w:t xml:space="preserve"> Sample</w:t>
      </w:r>
      <w:bookmarkEnd w:id="39"/>
    </w:p>
    <w:p w14:paraId="6310858D" w14:textId="77777777" w:rsidR="00FD04E5" w:rsidRPr="005A7E51" w:rsidRDefault="00FD04E5">
      <w:pPr>
        <w:pStyle w:val="code"/>
        <w:numPr>
          <w:ilvl w:val="0"/>
          <w:numId w:val="9"/>
        </w:numPr>
        <w:pBdr>
          <w:top w:val="none" w:sz="0" w:space="0" w:color="auto"/>
          <w:left w:val="none" w:sz="0" w:space="0" w:color="auto"/>
          <w:bottom w:val="none" w:sz="0" w:space="0" w:color="auto"/>
          <w:right w:val="none" w:sz="0" w:space="0" w:color="auto"/>
        </w:pBdr>
        <w:rPr>
          <w:rFonts w:asciiTheme="minorHAnsi" w:hAnsiTheme="minorHAnsi" w:cstheme="minorHAnsi"/>
          <w:sz w:val="20"/>
        </w:rPr>
      </w:pPr>
      <w:r w:rsidRPr="005A7E51">
        <w:rPr>
          <w:rFonts w:asciiTheme="minorHAnsi" w:hAnsiTheme="minorHAnsi" w:cstheme="minorHAnsi"/>
          <w:sz w:val="20"/>
        </w:rPr>
        <w:t>See accompanying file called Office_</w:t>
      </w:r>
      <w:r w:rsidR="00EC56FE">
        <w:rPr>
          <w:rFonts w:asciiTheme="minorHAnsi" w:hAnsiTheme="minorHAnsi" w:cstheme="minorHAnsi"/>
          <w:sz w:val="20"/>
        </w:rPr>
        <w:t>EU_</w:t>
      </w:r>
      <w:r w:rsidRPr="005A7E51">
        <w:rPr>
          <w:rFonts w:asciiTheme="minorHAnsi" w:hAnsiTheme="minorHAnsi" w:cstheme="minorHAnsi"/>
          <w:sz w:val="20"/>
        </w:rPr>
        <w:t>Sample_Full</w:t>
      </w:r>
      <w:r w:rsidR="007A7405">
        <w:rPr>
          <w:rFonts w:asciiTheme="minorHAnsi" w:hAnsiTheme="minorHAnsi" w:cstheme="minorHAnsi"/>
          <w:sz w:val="20"/>
        </w:rPr>
        <w:t>_v3.2</w:t>
      </w:r>
      <w:r w:rsidRPr="005A7E51">
        <w:rPr>
          <w:rFonts w:asciiTheme="minorHAnsi" w:hAnsiTheme="minorHAnsi" w:cstheme="minorHAnsi"/>
          <w:sz w:val="20"/>
        </w:rPr>
        <w:t>.xml for a complete XML document with all possible nodes</w:t>
      </w:r>
    </w:p>
    <w:p w14:paraId="6310858E" w14:textId="77777777" w:rsidR="00FD04E5" w:rsidRPr="005A7E51" w:rsidRDefault="00FD04E5">
      <w:pPr>
        <w:pStyle w:val="code"/>
        <w:numPr>
          <w:ilvl w:val="0"/>
          <w:numId w:val="9"/>
        </w:numPr>
        <w:pBdr>
          <w:top w:val="none" w:sz="0" w:space="0" w:color="auto"/>
          <w:left w:val="none" w:sz="0" w:space="0" w:color="auto"/>
          <w:bottom w:val="none" w:sz="0" w:space="0" w:color="auto"/>
          <w:right w:val="none" w:sz="0" w:space="0" w:color="auto"/>
        </w:pBdr>
        <w:rPr>
          <w:rFonts w:asciiTheme="minorHAnsi" w:hAnsiTheme="minorHAnsi" w:cstheme="minorHAnsi"/>
          <w:sz w:val="20"/>
        </w:rPr>
      </w:pPr>
      <w:r w:rsidRPr="005A7E51">
        <w:rPr>
          <w:rFonts w:asciiTheme="minorHAnsi" w:hAnsiTheme="minorHAnsi" w:cstheme="minorHAnsi"/>
          <w:sz w:val="20"/>
        </w:rPr>
        <w:t>See accompanying file called Office_</w:t>
      </w:r>
      <w:r w:rsidR="00EC56FE">
        <w:rPr>
          <w:rFonts w:asciiTheme="minorHAnsi" w:hAnsiTheme="minorHAnsi" w:cstheme="minorHAnsi"/>
          <w:sz w:val="20"/>
        </w:rPr>
        <w:t>EU_</w:t>
      </w:r>
      <w:r w:rsidRPr="005A7E51">
        <w:rPr>
          <w:rFonts w:asciiTheme="minorHAnsi" w:hAnsiTheme="minorHAnsi" w:cstheme="minorHAnsi"/>
          <w:sz w:val="20"/>
        </w:rPr>
        <w:t>Sample_Min</w:t>
      </w:r>
      <w:r w:rsidR="007A7405">
        <w:rPr>
          <w:rFonts w:asciiTheme="minorHAnsi" w:hAnsiTheme="minorHAnsi" w:cstheme="minorHAnsi"/>
          <w:sz w:val="20"/>
        </w:rPr>
        <w:t>_v3.2</w:t>
      </w:r>
      <w:r w:rsidRPr="005A7E51">
        <w:rPr>
          <w:rFonts w:asciiTheme="minorHAnsi" w:hAnsiTheme="minorHAnsi" w:cstheme="minorHAnsi"/>
          <w:sz w:val="20"/>
        </w:rPr>
        <w:t>.xml for an example of an XML file with the minimum number of nodes</w:t>
      </w:r>
    </w:p>
    <w:p w14:paraId="6310858F" w14:textId="77777777" w:rsidR="00FD04E5" w:rsidRPr="005A7E51" w:rsidRDefault="00FD04E5">
      <w:pPr>
        <w:pStyle w:val="Heading2"/>
        <w:rPr>
          <w:rFonts w:asciiTheme="minorHAnsi" w:hAnsiTheme="minorHAnsi" w:cstheme="minorHAnsi"/>
        </w:rPr>
      </w:pPr>
      <w:bookmarkStart w:id="40" w:name="_Toc361738486"/>
      <w:r w:rsidRPr="005A7E51">
        <w:rPr>
          <w:rFonts w:asciiTheme="minorHAnsi" w:hAnsiTheme="minorHAnsi" w:cstheme="minorHAnsi"/>
        </w:rPr>
        <w:t xml:space="preserve">Agent </w:t>
      </w:r>
      <w:r w:rsidR="006D092D">
        <w:rPr>
          <w:rFonts w:asciiTheme="minorHAnsi" w:hAnsiTheme="minorHAnsi" w:cstheme="minorHAnsi"/>
        </w:rPr>
        <w:t>XML</w:t>
      </w:r>
      <w:r w:rsidRPr="005A7E51">
        <w:rPr>
          <w:rFonts w:asciiTheme="minorHAnsi" w:hAnsiTheme="minorHAnsi" w:cstheme="minorHAnsi"/>
        </w:rPr>
        <w:t xml:space="preserve"> Sample</w:t>
      </w:r>
      <w:bookmarkEnd w:id="40"/>
    </w:p>
    <w:p w14:paraId="63108590" w14:textId="77777777" w:rsidR="00FD04E5" w:rsidRPr="005A7E51" w:rsidRDefault="00FD04E5">
      <w:pPr>
        <w:pStyle w:val="code"/>
        <w:numPr>
          <w:ilvl w:val="0"/>
          <w:numId w:val="9"/>
        </w:numPr>
        <w:pBdr>
          <w:top w:val="none" w:sz="0" w:space="0" w:color="auto"/>
          <w:left w:val="none" w:sz="0" w:space="0" w:color="auto"/>
          <w:bottom w:val="none" w:sz="0" w:space="0" w:color="auto"/>
          <w:right w:val="none" w:sz="0" w:space="0" w:color="auto"/>
        </w:pBdr>
        <w:rPr>
          <w:rFonts w:asciiTheme="minorHAnsi" w:hAnsiTheme="minorHAnsi" w:cstheme="minorHAnsi"/>
          <w:sz w:val="20"/>
        </w:rPr>
      </w:pPr>
      <w:r w:rsidRPr="005A7E51">
        <w:rPr>
          <w:rFonts w:asciiTheme="minorHAnsi" w:hAnsiTheme="minorHAnsi" w:cstheme="minorHAnsi"/>
          <w:sz w:val="20"/>
        </w:rPr>
        <w:t>See accompanying file called Agent_</w:t>
      </w:r>
      <w:r w:rsidR="00EC56FE">
        <w:rPr>
          <w:rFonts w:asciiTheme="minorHAnsi" w:hAnsiTheme="minorHAnsi" w:cstheme="minorHAnsi"/>
          <w:sz w:val="20"/>
        </w:rPr>
        <w:t>EU_</w:t>
      </w:r>
      <w:r w:rsidRPr="005A7E51">
        <w:rPr>
          <w:rFonts w:asciiTheme="minorHAnsi" w:hAnsiTheme="minorHAnsi" w:cstheme="minorHAnsi"/>
          <w:sz w:val="20"/>
        </w:rPr>
        <w:t>Sample_Full</w:t>
      </w:r>
      <w:r w:rsidR="007A7405">
        <w:rPr>
          <w:rFonts w:asciiTheme="minorHAnsi" w:hAnsiTheme="minorHAnsi" w:cstheme="minorHAnsi"/>
          <w:sz w:val="20"/>
        </w:rPr>
        <w:t>_v3.2</w:t>
      </w:r>
      <w:r w:rsidRPr="005A7E51">
        <w:rPr>
          <w:rFonts w:asciiTheme="minorHAnsi" w:hAnsiTheme="minorHAnsi" w:cstheme="minorHAnsi"/>
          <w:sz w:val="20"/>
        </w:rPr>
        <w:t>.xml for a complete XML document with all possible nodes</w:t>
      </w:r>
    </w:p>
    <w:p w14:paraId="63108591" w14:textId="77777777" w:rsidR="00FD04E5" w:rsidRPr="005A7E51" w:rsidRDefault="00FD04E5">
      <w:pPr>
        <w:pStyle w:val="code"/>
        <w:numPr>
          <w:ilvl w:val="0"/>
          <w:numId w:val="9"/>
        </w:numPr>
        <w:pBdr>
          <w:top w:val="none" w:sz="0" w:space="0" w:color="auto"/>
          <w:left w:val="none" w:sz="0" w:space="0" w:color="auto"/>
          <w:bottom w:val="none" w:sz="0" w:space="0" w:color="auto"/>
          <w:right w:val="none" w:sz="0" w:space="0" w:color="auto"/>
        </w:pBdr>
        <w:rPr>
          <w:rFonts w:asciiTheme="minorHAnsi" w:hAnsiTheme="minorHAnsi" w:cstheme="minorHAnsi"/>
          <w:sz w:val="20"/>
        </w:rPr>
      </w:pPr>
      <w:r w:rsidRPr="005A7E51">
        <w:rPr>
          <w:rFonts w:asciiTheme="minorHAnsi" w:hAnsiTheme="minorHAnsi" w:cstheme="minorHAnsi"/>
          <w:sz w:val="20"/>
        </w:rPr>
        <w:t>See accompanying file called Agent_</w:t>
      </w:r>
      <w:r w:rsidR="00EC56FE">
        <w:rPr>
          <w:rFonts w:asciiTheme="minorHAnsi" w:hAnsiTheme="minorHAnsi" w:cstheme="minorHAnsi"/>
          <w:sz w:val="20"/>
        </w:rPr>
        <w:t>EU_</w:t>
      </w:r>
      <w:r w:rsidRPr="005A7E51">
        <w:rPr>
          <w:rFonts w:asciiTheme="minorHAnsi" w:hAnsiTheme="minorHAnsi" w:cstheme="minorHAnsi"/>
          <w:sz w:val="20"/>
        </w:rPr>
        <w:t>Sample_Min</w:t>
      </w:r>
      <w:r w:rsidR="007A7405">
        <w:rPr>
          <w:rFonts w:asciiTheme="minorHAnsi" w:hAnsiTheme="minorHAnsi" w:cstheme="minorHAnsi"/>
          <w:sz w:val="20"/>
        </w:rPr>
        <w:t>_v3.2</w:t>
      </w:r>
      <w:r w:rsidRPr="005A7E51">
        <w:rPr>
          <w:rFonts w:asciiTheme="minorHAnsi" w:hAnsiTheme="minorHAnsi" w:cstheme="minorHAnsi"/>
          <w:sz w:val="20"/>
        </w:rPr>
        <w:t>.xml for an example of an XML file with the minimum number of nodes</w:t>
      </w:r>
    </w:p>
    <w:p w14:paraId="63108592" w14:textId="77777777" w:rsidR="00FD04E5" w:rsidRPr="005A7E51" w:rsidRDefault="00FD04E5">
      <w:pPr>
        <w:pStyle w:val="Heading2"/>
        <w:rPr>
          <w:rFonts w:asciiTheme="minorHAnsi" w:hAnsiTheme="minorHAnsi" w:cstheme="minorHAnsi"/>
        </w:rPr>
      </w:pPr>
      <w:bookmarkStart w:id="41" w:name="_Toc361738487"/>
      <w:r w:rsidRPr="005A7E51">
        <w:rPr>
          <w:rFonts w:asciiTheme="minorHAnsi" w:hAnsiTheme="minorHAnsi" w:cstheme="minorHAnsi"/>
        </w:rPr>
        <w:t xml:space="preserve">Property </w:t>
      </w:r>
      <w:r w:rsidR="006D092D">
        <w:rPr>
          <w:rFonts w:asciiTheme="minorHAnsi" w:hAnsiTheme="minorHAnsi" w:cstheme="minorHAnsi"/>
        </w:rPr>
        <w:t>XML</w:t>
      </w:r>
      <w:r w:rsidRPr="005A7E51">
        <w:rPr>
          <w:rFonts w:asciiTheme="minorHAnsi" w:hAnsiTheme="minorHAnsi" w:cstheme="minorHAnsi"/>
        </w:rPr>
        <w:t xml:space="preserve"> Sample</w:t>
      </w:r>
      <w:bookmarkEnd w:id="41"/>
    </w:p>
    <w:p w14:paraId="63108593" w14:textId="77777777" w:rsidR="00FD04E5" w:rsidRPr="005A7E51" w:rsidRDefault="00FD04E5">
      <w:pPr>
        <w:pStyle w:val="code"/>
        <w:numPr>
          <w:ilvl w:val="0"/>
          <w:numId w:val="9"/>
        </w:numPr>
        <w:pBdr>
          <w:top w:val="none" w:sz="0" w:space="0" w:color="auto"/>
          <w:left w:val="none" w:sz="0" w:space="0" w:color="auto"/>
          <w:bottom w:val="none" w:sz="0" w:space="0" w:color="auto"/>
          <w:right w:val="none" w:sz="0" w:space="0" w:color="auto"/>
        </w:pBdr>
        <w:rPr>
          <w:rFonts w:asciiTheme="minorHAnsi" w:hAnsiTheme="minorHAnsi" w:cstheme="minorHAnsi"/>
          <w:sz w:val="20"/>
        </w:rPr>
      </w:pPr>
      <w:r w:rsidRPr="005A7E51">
        <w:rPr>
          <w:rFonts w:asciiTheme="minorHAnsi" w:hAnsiTheme="minorHAnsi" w:cstheme="minorHAnsi"/>
          <w:sz w:val="20"/>
        </w:rPr>
        <w:t>See accompanying file called Property_</w:t>
      </w:r>
      <w:r w:rsidR="00EC56FE">
        <w:rPr>
          <w:rFonts w:asciiTheme="minorHAnsi" w:hAnsiTheme="minorHAnsi" w:cstheme="minorHAnsi"/>
          <w:sz w:val="20"/>
        </w:rPr>
        <w:t>EU_</w:t>
      </w:r>
      <w:r w:rsidRPr="005A7E51">
        <w:rPr>
          <w:rFonts w:asciiTheme="minorHAnsi" w:hAnsiTheme="minorHAnsi" w:cstheme="minorHAnsi"/>
          <w:sz w:val="20"/>
        </w:rPr>
        <w:t>Sample_Full</w:t>
      </w:r>
      <w:r w:rsidR="007A7405">
        <w:rPr>
          <w:rFonts w:asciiTheme="minorHAnsi" w:hAnsiTheme="minorHAnsi" w:cstheme="minorHAnsi"/>
          <w:sz w:val="20"/>
        </w:rPr>
        <w:t>_v3.2</w:t>
      </w:r>
      <w:r w:rsidRPr="005A7E51">
        <w:rPr>
          <w:rFonts w:asciiTheme="minorHAnsi" w:hAnsiTheme="minorHAnsi" w:cstheme="minorHAnsi"/>
          <w:sz w:val="20"/>
        </w:rPr>
        <w:t>.xml for a complete XML document with all possible nodes</w:t>
      </w:r>
    </w:p>
    <w:p w14:paraId="63108594" w14:textId="77777777" w:rsidR="00FD04E5" w:rsidRDefault="00FD04E5" w:rsidP="0007513E">
      <w:pPr>
        <w:pStyle w:val="code"/>
        <w:numPr>
          <w:ilvl w:val="0"/>
          <w:numId w:val="9"/>
        </w:numPr>
        <w:pBdr>
          <w:top w:val="none" w:sz="0" w:space="0" w:color="auto"/>
          <w:left w:val="none" w:sz="0" w:space="0" w:color="auto"/>
          <w:bottom w:val="none" w:sz="0" w:space="0" w:color="auto"/>
          <w:right w:val="none" w:sz="0" w:space="0" w:color="auto"/>
        </w:pBdr>
        <w:rPr>
          <w:rFonts w:asciiTheme="minorHAnsi" w:hAnsiTheme="minorHAnsi" w:cstheme="minorHAnsi"/>
          <w:sz w:val="20"/>
        </w:rPr>
      </w:pPr>
      <w:r w:rsidRPr="005A7E51">
        <w:rPr>
          <w:rFonts w:asciiTheme="minorHAnsi" w:hAnsiTheme="minorHAnsi" w:cstheme="minorHAnsi"/>
          <w:sz w:val="20"/>
        </w:rPr>
        <w:t>See accompanying file called Property _</w:t>
      </w:r>
      <w:r w:rsidR="00EC56FE">
        <w:rPr>
          <w:rFonts w:asciiTheme="minorHAnsi" w:hAnsiTheme="minorHAnsi" w:cstheme="minorHAnsi"/>
          <w:sz w:val="20"/>
        </w:rPr>
        <w:t>EU_</w:t>
      </w:r>
      <w:r w:rsidRPr="005A7E51">
        <w:rPr>
          <w:rFonts w:asciiTheme="minorHAnsi" w:hAnsiTheme="minorHAnsi" w:cstheme="minorHAnsi"/>
          <w:sz w:val="20"/>
        </w:rPr>
        <w:t>Sample_Min</w:t>
      </w:r>
      <w:r w:rsidR="007A7405">
        <w:rPr>
          <w:rFonts w:asciiTheme="minorHAnsi" w:hAnsiTheme="minorHAnsi" w:cstheme="minorHAnsi"/>
          <w:sz w:val="20"/>
        </w:rPr>
        <w:t>_v3.2</w:t>
      </w:r>
      <w:r w:rsidRPr="005A7E51">
        <w:rPr>
          <w:rFonts w:asciiTheme="minorHAnsi" w:hAnsiTheme="minorHAnsi" w:cstheme="minorHAnsi"/>
          <w:sz w:val="20"/>
        </w:rPr>
        <w:t>.xml for an example of an XML file with the minimum number of nodes</w:t>
      </w:r>
    </w:p>
    <w:p w14:paraId="63108595" w14:textId="77777777" w:rsidR="00EC56FE" w:rsidRPr="0007513E" w:rsidRDefault="00EC56FE" w:rsidP="00EC56FE">
      <w:pPr>
        <w:pStyle w:val="code"/>
        <w:pBdr>
          <w:top w:val="none" w:sz="0" w:space="0" w:color="auto"/>
          <w:left w:val="none" w:sz="0" w:space="0" w:color="auto"/>
          <w:bottom w:val="none" w:sz="0" w:space="0" w:color="auto"/>
          <w:right w:val="none" w:sz="0" w:space="0" w:color="auto"/>
        </w:pBdr>
        <w:ind w:left="1080"/>
        <w:rPr>
          <w:rFonts w:asciiTheme="minorHAnsi" w:hAnsiTheme="minorHAnsi" w:cstheme="minorHAnsi"/>
          <w:sz w:val="20"/>
        </w:rPr>
      </w:pPr>
    </w:p>
    <w:p w14:paraId="63108596" w14:textId="77777777" w:rsidR="00EC56FE" w:rsidRDefault="00EC56FE" w:rsidP="00EC56FE">
      <w:pPr>
        <w:pStyle w:val="Heading1"/>
        <w:tabs>
          <w:tab w:val="clear" w:pos="432"/>
          <w:tab w:val="num" w:pos="574"/>
        </w:tabs>
        <w:ind w:left="574"/>
        <w:rPr>
          <w:rFonts w:asciiTheme="minorHAnsi" w:hAnsiTheme="minorHAnsi" w:cstheme="minorHAnsi"/>
        </w:rPr>
      </w:pPr>
      <w:bookmarkStart w:id="42" w:name="_Toc361314247"/>
      <w:bookmarkStart w:id="43" w:name="_Toc361738488"/>
      <w:r>
        <w:rPr>
          <w:rFonts w:asciiTheme="minorHAnsi" w:hAnsiTheme="minorHAnsi" w:cstheme="minorHAnsi"/>
        </w:rPr>
        <w:t>Validating The XML Data on a Regional Website</w:t>
      </w:r>
      <w:bookmarkEnd w:id="42"/>
      <w:bookmarkEnd w:id="43"/>
    </w:p>
    <w:p w14:paraId="63108597" w14:textId="77777777" w:rsidR="00EC56FE" w:rsidRPr="009535FD" w:rsidRDefault="00EC56FE" w:rsidP="00EC56FE">
      <w:r w:rsidRPr="009535FD">
        <w:t>Once the XML upload is completed, you are responsible to confirming that the data submitted is accurately reflected on the public facing websites. This will require navigating to a regional website and confirming the Office, Agent and Property Data is correct.</w:t>
      </w:r>
    </w:p>
    <w:p w14:paraId="63108598" w14:textId="77777777" w:rsidR="00EC56FE" w:rsidRDefault="00EC56FE" w:rsidP="00EC56FE">
      <w:pPr>
        <w:pStyle w:val="Heading2"/>
        <w:rPr>
          <w:rFonts w:asciiTheme="minorHAnsi" w:hAnsiTheme="minorHAnsi"/>
        </w:rPr>
      </w:pPr>
      <w:bookmarkStart w:id="44" w:name="_Toc361314248"/>
      <w:bookmarkStart w:id="45" w:name="_Toc361738489"/>
      <w:r w:rsidRPr="005141A3">
        <w:rPr>
          <w:rFonts w:asciiTheme="minorHAnsi" w:hAnsiTheme="minorHAnsi"/>
        </w:rPr>
        <w:t>Office</w:t>
      </w:r>
      <w:bookmarkEnd w:id="44"/>
      <w:bookmarkEnd w:id="45"/>
      <w:r w:rsidRPr="005141A3">
        <w:rPr>
          <w:rFonts w:asciiTheme="minorHAnsi" w:hAnsiTheme="minorHAnsi"/>
        </w:rPr>
        <w:t xml:space="preserve"> </w:t>
      </w:r>
    </w:p>
    <w:p w14:paraId="63108599" w14:textId="77777777" w:rsidR="00EC56FE" w:rsidRDefault="00EC56FE" w:rsidP="00EC56FE">
      <w:r w:rsidRPr="00B42A80">
        <w:t>The Office and Agent search link is located in the footer of all regional RE/MAX websites. To confirm accurate office count</w:t>
      </w:r>
      <w:r>
        <w:t>,</w:t>
      </w:r>
      <w:r w:rsidRPr="00B42A80">
        <w:t xml:space="preserve"> first navigate to the Agent and Office search as shown in figure 1.</w:t>
      </w:r>
    </w:p>
    <w:p w14:paraId="6310859A" w14:textId="77777777" w:rsidR="00EC56FE" w:rsidRPr="00B42A80" w:rsidRDefault="00EC56FE" w:rsidP="00EC56FE"/>
    <w:p w14:paraId="6310859B" w14:textId="77777777" w:rsidR="00EC56FE" w:rsidRDefault="00EC56FE" w:rsidP="00EC56FE">
      <w:r>
        <w:rPr>
          <w:noProof/>
        </w:rPr>
        <w:drawing>
          <wp:inline distT="0" distB="0" distL="0" distR="0" wp14:anchorId="63108676" wp14:editId="63108677">
            <wp:extent cx="5943600" cy="1158240"/>
            <wp:effectExtent l="19050" t="19050" r="19050" b="2286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43600" cy="1158240"/>
                    </a:xfrm>
                    <a:prstGeom prst="rect">
                      <a:avLst/>
                    </a:prstGeom>
                    <a:ln>
                      <a:solidFill>
                        <a:schemeClr val="tx1">
                          <a:lumMod val="50000"/>
                          <a:lumOff val="50000"/>
                        </a:schemeClr>
                      </a:solidFill>
                    </a:ln>
                  </pic:spPr>
                </pic:pic>
              </a:graphicData>
            </a:graphic>
          </wp:inline>
        </w:drawing>
      </w:r>
    </w:p>
    <w:p w14:paraId="6310859C" w14:textId="77777777" w:rsidR="00EC56FE" w:rsidRPr="00B42A80" w:rsidRDefault="00EC56FE" w:rsidP="00EC56FE">
      <w:pPr>
        <w:jc w:val="center"/>
        <w:rPr>
          <w:i/>
          <w:sz w:val="18"/>
        </w:rPr>
      </w:pPr>
      <w:r w:rsidRPr="00B42A80">
        <w:rPr>
          <w:i/>
          <w:sz w:val="18"/>
        </w:rPr>
        <w:t>Figure 1</w:t>
      </w:r>
    </w:p>
    <w:p w14:paraId="6310859D" w14:textId="77777777" w:rsidR="00EC56FE" w:rsidRDefault="00EC56FE" w:rsidP="00EC56FE"/>
    <w:p w14:paraId="6310859E" w14:textId="77777777" w:rsidR="00EC56FE" w:rsidRPr="00B42A80" w:rsidRDefault="00EC56FE" w:rsidP="00EC56FE">
      <w:r w:rsidRPr="00B42A80">
        <w:t>Using the search form shown in Figure 2, select your region and leave all other fields blank. Click the Search office button to see a list of all the offices in your region.</w:t>
      </w:r>
    </w:p>
    <w:p w14:paraId="6310859F" w14:textId="77777777" w:rsidR="00EC56FE" w:rsidRDefault="00EC56FE" w:rsidP="00EC56FE">
      <w:r>
        <w:lastRenderedPageBreak/>
        <w:t>Vali</w:t>
      </w:r>
      <w:r w:rsidRPr="00B42A80">
        <w:t>date the results against the total number of office indicated in you</w:t>
      </w:r>
      <w:r>
        <w:t>r</w:t>
      </w:r>
      <w:r w:rsidRPr="00B42A80">
        <w:t xml:space="preserve"> XML file.</w:t>
      </w:r>
      <w:r>
        <w:t xml:space="preserve"> If the numbers to not match please refer to section 2 - </w:t>
      </w:r>
      <w:r w:rsidRPr="00FE14F8">
        <w:t>Offices XML XSD</w:t>
      </w:r>
      <w:r>
        <w:t xml:space="preserve"> to confirm valid formatting.  </w:t>
      </w:r>
    </w:p>
    <w:p w14:paraId="631085A0" w14:textId="77777777" w:rsidR="00EC56FE" w:rsidRPr="00B42A80" w:rsidRDefault="00EC56FE" w:rsidP="00EC56FE"/>
    <w:p w14:paraId="631085A1" w14:textId="77777777" w:rsidR="00EC56FE" w:rsidRDefault="00EC56FE" w:rsidP="00EC56FE">
      <w:pPr>
        <w:jc w:val="right"/>
      </w:pPr>
      <w:r>
        <w:rPr>
          <w:noProof/>
        </w:rPr>
        <w:drawing>
          <wp:anchor distT="0" distB="0" distL="114300" distR="114300" simplePos="0" relativeHeight="251685888" behindDoc="0" locked="0" layoutInCell="1" allowOverlap="1" wp14:anchorId="63108678" wp14:editId="63108679">
            <wp:simplePos x="0" y="0"/>
            <wp:positionH relativeFrom="column">
              <wp:posOffset>211455</wp:posOffset>
            </wp:positionH>
            <wp:positionV relativeFrom="paragraph">
              <wp:posOffset>55245</wp:posOffset>
            </wp:positionV>
            <wp:extent cx="1542415" cy="2021205"/>
            <wp:effectExtent l="19050" t="19050" r="19685" b="1714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1542415" cy="2021205"/>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p>
    <w:p w14:paraId="631085A2" w14:textId="77777777" w:rsidR="00EC56FE" w:rsidRDefault="00EC56FE" w:rsidP="00EC56FE">
      <w:pPr>
        <w:jc w:val="right"/>
      </w:pPr>
      <w:r>
        <w:rPr>
          <w:noProof/>
        </w:rPr>
        <w:drawing>
          <wp:anchor distT="0" distB="0" distL="114300" distR="114300" simplePos="0" relativeHeight="251686912" behindDoc="0" locked="0" layoutInCell="1" allowOverlap="1" wp14:anchorId="6310867A" wp14:editId="6310867B">
            <wp:simplePos x="0" y="0"/>
            <wp:positionH relativeFrom="column">
              <wp:posOffset>1135380</wp:posOffset>
            </wp:positionH>
            <wp:positionV relativeFrom="paragraph">
              <wp:posOffset>5080</wp:posOffset>
            </wp:positionV>
            <wp:extent cx="2982595" cy="1613535"/>
            <wp:effectExtent l="19050" t="19050" r="27305" b="2476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2982595" cy="1613535"/>
                    </a:xfrm>
                    <a:prstGeom prst="rect">
                      <a:avLst/>
                    </a:prstGeom>
                    <a:ln>
                      <a:solidFill>
                        <a:schemeClr val="tx1">
                          <a:lumMod val="50000"/>
                          <a:lumOff val="50000"/>
                        </a:schemeClr>
                      </a:solidFill>
                    </a:ln>
                  </pic:spPr>
                </pic:pic>
              </a:graphicData>
            </a:graphic>
            <wp14:sizeRelH relativeFrom="page">
              <wp14:pctWidth>0</wp14:pctWidth>
            </wp14:sizeRelH>
            <wp14:sizeRelV relativeFrom="page">
              <wp14:pctHeight>0</wp14:pctHeight>
            </wp14:sizeRelV>
          </wp:anchor>
        </w:drawing>
      </w:r>
    </w:p>
    <w:p w14:paraId="631085A3" w14:textId="77777777" w:rsidR="00EC56FE" w:rsidRDefault="00EC56FE" w:rsidP="00EC56FE">
      <w:pPr>
        <w:jc w:val="right"/>
      </w:pPr>
    </w:p>
    <w:p w14:paraId="631085A4" w14:textId="30984345" w:rsidR="00EC56FE" w:rsidRDefault="00BD1F3D" w:rsidP="00EC56FE">
      <w:pPr>
        <w:jc w:val="right"/>
      </w:pPr>
      <w:r>
        <w:rPr>
          <w:noProof/>
        </w:rPr>
        <mc:AlternateContent>
          <mc:Choice Requires="wps">
            <w:drawing>
              <wp:anchor distT="0" distB="0" distL="114300" distR="114300" simplePos="0" relativeHeight="251687936" behindDoc="0" locked="0" layoutInCell="1" allowOverlap="1" wp14:anchorId="6310867C" wp14:editId="1412CEE7">
                <wp:simplePos x="0" y="0"/>
                <wp:positionH relativeFrom="column">
                  <wp:posOffset>9525</wp:posOffset>
                </wp:positionH>
                <wp:positionV relativeFrom="paragraph">
                  <wp:posOffset>198120</wp:posOffset>
                </wp:positionV>
                <wp:extent cx="1033780" cy="357505"/>
                <wp:effectExtent l="57150" t="38100" r="33020" b="99695"/>
                <wp:wrapNone/>
                <wp:docPr id="31"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33780" cy="357505"/>
                        </a:xfrm>
                        <a:prstGeom prst="rightArrow">
                          <a:avLst/>
                        </a:prstGeom>
                      </wps:spPr>
                      <wps:style>
                        <a:lnRef idx="1">
                          <a:schemeClr val="dk1"/>
                        </a:lnRef>
                        <a:fillRef idx="2">
                          <a:schemeClr val="dk1"/>
                        </a:fillRef>
                        <a:effectRef idx="1">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1" o:spid="_x0000_s1026" type="#_x0000_t13" style="position:absolute;margin-left:.75pt;margin-top:15.6pt;width:81.4pt;height:28.1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" adj="17865" fillcolor="gray [1616]" strokecolor="black [3040]">
                <v:fill color2="#d9d9d9 [496]" rotate="t" angle="180" colors="0 #bcbcbc;22938f #d0d0d0;1 #ededed" focus="100%" type="gradient"/>
                <v:shadow on="t" color="black" opacity="24903f" origin=",.5" offset="0,.55556mm"/>
                <v:path arrowok="t"/>
              </v:shape>
            </w:pict>
          </mc:Fallback>
        </mc:AlternateContent>
      </w:r>
    </w:p>
    <w:p w14:paraId="631085A5" w14:textId="77777777" w:rsidR="00EC56FE" w:rsidRDefault="00EC56FE" w:rsidP="00EC56FE">
      <w:pPr>
        <w:jc w:val="right"/>
      </w:pPr>
    </w:p>
    <w:p w14:paraId="631085A6" w14:textId="77777777" w:rsidR="00EC56FE" w:rsidRDefault="00EC56FE" w:rsidP="00EC56FE">
      <w:pPr>
        <w:jc w:val="right"/>
      </w:pPr>
    </w:p>
    <w:p w14:paraId="631085A7" w14:textId="77777777" w:rsidR="00EC56FE" w:rsidRDefault="00EC56FE" w:rsidP="00EC56FE">
      <w:pPr>
        <w:jc w:val="right"/>
      </w:pPr>
    </w:p>
    <w:p w14:paraId="631085A8" w14:textId="77777777" w:rsidR="00EC56FE" w:rsidRDefault="00EC56FE" w:rsidP="00EC56FE">
      <w:pPr>
        <w:jc w:val="right"/>
      </w:pPr>
    </w:p>
    <w:p w14:paraId="631085A9" w14:textId="77777777" w:rsidR="00EC56FE" w:rsidRDefault="00EC56FE" w:rsidP="00EC56FE">
      <w:pPr>
        <w:jc w:val="right"/>
      </w:pPr>
    </w:p>
    <w:p w14:paraId="631085AA" w14:textId="77777777" w:rsidR="00EC56FE" w:rsidRDefault="00EC56FE" w:rsidP="00EC56FE">
      <w:pPr>
        <w:jc w:val="right"/>
      </w:pPr>
    </w:p>
    <w:p w14:paraId="631085AB" w14:textId="77777777" w:rsidR="00EC56FE" w:rsidRDefault="00EC56FE" w:rsidP="00EC56FE">
      <w:pPr>
        <w:jc w:val="center"/>
        <w:rPr>
          <w:i/>
          <w:sz w:val="18"/>
        </w:rPr>
      </w:pPr>
      <w:r w:rsidRPr="00B42A80">
        <w:rPr>
          <w:i/>
          <w:sz w:val="18"/>
        </w:rPr>
        <w:t>Figure 2</w:t>
      </w:r>
    </w:p>
    <w:p w14:paraId="631085AC" w14:textId="77777777" w:rsidR="00EC56FE" w:rsidRDefault="00EC56FE" w:rsidP="00EC56FE">
      <w:pPr>
        <w:jc w:val="center"/>
        <w:rPr>
          <w:i/>
          <w:sz w:val="18"/>
        </w:rPr>
      </w:pPr>
    </w:p>
    <w:p w14:paraId="631085AD" w14:textId="77777777" w:rsidR="00EC56FE" w:rsidRPr="00FE14F8" w:rsidRDefault="00EC56FE" w:rsidP="00EC56FE">
      <w:r>
        <w:t>In the example above, searching for offices in the region of “Scotland” returns 30 offices.  The XML file should contain the same number of active offices.</w:t>
      </w:r>
    </w:p>
    <w:p w14:paraId="631085AE" w14:textId="77777777" w:rsidR="00EC56FE" w:rsidRDefault="00EC56FE" w:rsidP="00EC56FE">
      <w:pPr>
        <w:jc w:val="right"/>
      </w:pPr>
    </w:p>
    <w:p w14:paraId="631085AF" w14:textId="77777777" w:rsidR="00EC56FE" w:rsidRDefault="00EC56FE" w:rsidP="00EC56FE">
      <w:pPr>
        <w:pStyle w:val="Heading2"/>
        <w:rPr>
          <w:rFonts w:asciiTheme="minorHAnsi" w:hAnsiTheme="minorHAnsi"/>
        </w:rPr>
      </w:pPr>
      <w:bookmarkStart w:id="46" w:name="_Toc361314249"/>
      <w:bookmarkStart w:id="47" w:name="_Toc361738490"/>
      <w:r w:rsidRPr="005141A3">
        <w:rPr>
          <w:rFonts w:asciiTheme="minorHAnsi" w:hAnsiTheme="minorHAnsi"/>
        </w:rPr>
        <w:t>Agent</w:t>
      </w:r>
      <w:bookmarkEnd w:id="46"/>
      <w:bookmarkEnd w:id="47"/>
    </w:p>
    <w:p w14:paraId="631085B0" w14:textId="77777777" w:rsidR="00EC56FE" w:rsidRPr="00FE14F8" w:rsidRDefault="00EC56FE" w:rsidP="00EC56FE">
      <w:r w:rsidRPr="00FE14F8">
        <w:t>As with the previous section, begin with the office and agent search – selecting your region and leaving all other fields b</w:t>
      </w:r>
      <w:r>
        <w:t>lank</w:t>
      </w:r>
      <w:r w:rsidRPr="00FE14F8">
        <w:t xml:space="preserve">.  </w:t>
      </w:r>
    </w:p>
    <w:p w14:paraId="631085B1" w14:textId="77777777" w:rsidR="00EC56FE" w:rsidRPr="00FE14F8" w:rsidRDefault="00EC56FE" w:rsidP="00EC56FE">
      <w:r w:rsidRPr="00FE14F8">
        <w:t>Click search and validate the results against the total number</w:t>
      </w:r>
      <w:r>
        <w:t xml:space="preserve"> of agents in your region, as </w:t>
      </w:r>
      <w:r w:rsidRPr="00FE14F8">
        <w:t xml:space="preserve">indicated in your XML file. If the numbers to not match please refer to section 3 - Agent XML XSD to confirm valid formatting.  </w:t>
      </w:r>
    </w:p>
    <w:p w14:paraId="631085B2" w14:textId="77777777" w:rsidR="00EC56FE" w:rsidRDefault="00EC56FE" w:rsidP="00EC56FE"/>
    <w:p w14:paraId="631085B3" w14:textId="77777777" w:rsidR="00EC56FE" w:rsidRDefault="00EC56FE" w:rsidP="00EC56FE">
      <w:r>
        <w:rPr>
          <w:noProof/>
        </w:rPr>
        <w:drawing>
          <wp:inline distT="0" distB="0" distL="0" distR="0" wp14:anchorId="6310867D" wp14:editId="6310867E">
            <wp:extent cx="5943600" cy="2277110"/>
            <wp:effectExtent l="19050" t="19050" r="19050" b="2794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943600" cy="2277110"/>
                    </a:xfrm>
                    <a:prstGeom prst="rect">
                      <a:avLst/>
                    </a:prstGeom>
                    <a:ln>
                      <a:solidFill>
                        <a:schemeClr val="tx1">
                          <a:lumMod val="50000"/>
                          <a:lumOff val="50000"/>
                        </a:schemeClr>
                      </a:solidFill>
                    </a:ln>
                  </pic:spPr>
                </pic:pic>
              </a:graphicData>
            </a:graphic>
          </wp:inline>
        </w:drawing>
      </w:r>
    </w:p>
    <w:p w14:paraId="631085B4" w14:textId="77777777" w:rsidR="00EC56FE" w:rsidRPr="004C097A" w:rsidRDefault="00EC56FE" w:rsidP="00EC56FE">
      <w:pPr>
        <w:jc w:val="center"/>
        <w:rPr>
          <w:sz w:val="18"/>
        </w:rPr>
      </w:pPr>
      <w:r w:rsidRPr="004C097A">
        <w:rPr>
          <w:sz w:val="18"/>
        </w:rPr>
        <w:t>Figure 3</w:t>
      </w:r>
    </w:p>
    <w:p w14:paraId="631085B5" w14:textId="77777777" w:rsidR="00EC56FE" w:rsidRDefault="00EC56FE" w:rsidP="00EC56FE">
      <w:pPr>
        <w:jc w:val="center"/>
      </w:pPr>
    </w:p>
    <w:p w14:paraId="631085B6" w14:textId="77777777" w:rsidR="00EC56FE" w:rsidRPr="00FE14F8" w:rsidRDefault="00EC56FE" w:rsidP="00EC56FE">
      <w:r>
        <w:t>In the example above, searching for agents in the region of “Scotland” returns 74 agents.  The XML file should contain the same number of active agents.</w:t>
      </w:r>
    </w:p>
    <w:p w14:paraId="631085B7" w14:textId="77777777" w:rsidR="00EC56FE" w:rsidRDefault="00EC56FE" w:rsidP="00EC56FE">
      <w:pPr>
        <w:pStyle w:val="Heading2"/>
        <w:rPr>
          <w:rFonts w:asciiTheme="minorHAnsi" w:hAnsiTheme="minorHAnsi"/>
        </w:rPr>
      </w:pPr>
      <w:bookmarkStart w:id="48" w:name="_Toc361314250"/>
      <w:bookmarkStart w:id="49" w:name="_Toc361738491"/>
      <w:r w:rsidRPr="005141A3">
        <w:rPr>
          <w:rFonts w:asciiTheme="minorHAnsi" w:hAnsiTheme="minorHAnsi"/>
        </w:rPr>
        <w:t>Property (Search Results)</w:t>
      </w:r>
      <w:bookmarkEnd w:id="48"/>
      <w:bookmarkEnd w:id="49"/>
    </w:p>
    <w:p w14:paraId="631085B8" w14:textId="77777777" w:rsidR="00EC56FE" w:rsidRPr="00137B7F" w:rsidRDefault="00EC56FE" w:rsidP="00EC56FE">
      <w:r w:rsidRPr="00137B7F">
        <w:t>The first step in validating the XML property upload is to confirm the total number of publically available listings uploaded matches the total</w:t>
      </w:r>
      <w:r>
        <w:t>s</w:t>
      </w:r>
      <w:r w:rsidRPr="00137B7F">
        <w:t xml:space="preserve"> on a regional website. On the home page of a regional website, select your region and leave all other fields blank.</w:t>
      </w:r>
      <w:r>
        <w:t xml:space="preserve"> </w:t>
      </w:r>
    </w:p>
    <w:p w14:paraId="631085B9" w14:textId="77777777" w:rsidR="00EC56FE" w:rsidRDefault="00EC56FE" w:rsidP="00EC56FE"/>
    <w:p w14:paraId="631085BA" w14:textId="77777777" w:rsidR="00EC56FE" w:rsidRDefault="00EC56FE" w:rsidP="00EC56FE">
      <w:pPr>
        <w:jc w:val="center"/>
      </w:pPr>
      <w:r>
        <w:rPr>
          <w:noProof/>
        </w:rPr>
        <w:drawing>
          <wp:inline distT="0" distB="0" distL="0" distR="0" wp14:anchorId="6310867F" wp14:editId="63108680">
            <wp:extent cx="4564048" cy="1940208"/>
            <wp:effectExtent l="19050" t="19050" r="27305" b="222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4564361" cy="1940341"/>
                    </a:xfrm>
                    <a:prstGeom prst="rect">
                      <a:avLst/>
                    </a:prstGeom>
                    <a:ln>
                      <a:solidFill>
                        <a:schemeClr val="tx1">
                          <a:lumMod val="50000"/>
                          <a:lumOff val="50000"/>
                        </a:schemeClr>
                      </a:solidFill>
                    </a:ln>
                  </pic:spPr>
                </pic:pic>
              </a:graphicData>
            </a:graphic>
          </wp:inline>
        </w:drawing>
      </w:r>
    </w:p>
    <w:p w14:paraId="631085BB" w14:textId="77777777" w:rsidR="00EC56FE" w:rsidRPr="004C097A" w:rsidRDefault="00EC56FE" w:rsidP="00EC56FE">
      <w:pPr>
        <w:jc w:val="center"/>
        <w:rPr>
          <w:sz w:val="18"/>
        </w:rPr>
      </w:pPr>
      <w:r w:rsidRPr="004C097A">
        <w:rPr>
          <w:sz w:val="18"/>
        </w:rPr>
        <w:t>Figure 4</w:t>
      </w:r>
    </w:p>
    <w:p w14:paraId="631085BC" w14:textId="77777777" w:rsidR="00EC56FE" w:rsidRPr="00137B7F" w:rsidRDefault="00EC56FE" w:rsidP="00EC56FE">
      <w:r>
        <w:t>Click the search button to move to the next screen. The total number of properties will be displayed at the top of the listing results screen.</w:t>
      </w:r>
    </w:p>
    <w:p w14:paraId="631085BD" w14:textId="77777777" w:rsidR="00EC56FE" w:rsidRDefault="00EC56FE" w:rsidP="00EC56FE">
      <w:pPr>
        <w:jc w:val="center"/>
      </w:pPr>
      <w:r>
        <w:rPr>
          <w:noProof/>
        </w:rPr>
        <w:lastRenderedPageBreak/>
        <w:drawing>
          <wp:inline distT="0" distB="0" distL="0" distR="0" wp14:anchorId="63108681" wp14:editId="63108682">
            <wp:extent cx="5354131" cy="4786685"/>
            <wp:effectExtent l="19050" t="19050" r="18415" b="139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356358" cy="4788676"/>
                    </a:xfrm>
                    <a:prstGeom prst="rect">
                      <a:avLst/>
                    </a:prstGeom>
                    <a:ln>
                      <a:solidFill>
                        <a:schemeClr val="tx1">
                          <a:lumMod val="50000"/>
                          <a:lumOff val="50000"/>
                        </a:schemeClr>
                      </a:solidFill>
                    </a:ln>
                  </pic:spPr>
                </pic:pic>
              </a:graphicData>
            </a:graphic>
          </wp:inline>
        </w:drawing>
      </w:r>
      <w:r>
        <w:t>\</w:t>
      </w:r>
    </w:p>
    <w:p w14:paraId="631085BE" w14:textId="77777777" w:rsidR="00EC56FE" w:rsidRPr="004C097A" w:rsidRDefault="00EC56FE" w:rsidP="00EC56FE">
      <w:pPr>
        <w:jc w:val="center"/>
        <w:rPr>
          <w:sz w:val="18"/>
        </w:rPr>
      </w:pPr>
      <w:r w:rsidRPr="004C097A">
        <w:rPr>
          <w:sz w:val="18"/>
        </w:rPr>
        <w:t>Figure</w:t>
      </w:r>
      <w:r>
        <w:rPr>
          <w:sz w:val="18"/>
        </w:rPr>
        <w:t xml:space="preserve"> 5</w:t>
      </w:r>
    </w:p>
    <w:p w14:paraId="631085BF" w14:textId="77777777" w:rsidR="00EC56FE" w:rsidRDefault="00EC56FE" w:rsidP="00EC56FE">
      <w:r>
        <w:t>To determine the total number of listings add the totals of the four searches below.</w:t>
      </w:r>
    </w:p>
    <w:p w14:paraId="631085C0" w14:textId="77777777" w:rsidR="00EC56FE" w:rsidRPr="00137B7F" w:rsidRDefault="00EC56FE" w:rsidP="00EC56FE">
      <w:pPr>
        <w:pStyle w:val="ListParagraph"/>
        <w:numPr>
          <w:ilvl w:val="0"/>
          <w:numId w:val="31"/>
        </w:numPr>
      </w:pPr>
      <w:r w:rsidRPr="00137B7F">
        <w:t>For Sale Residential</w:t>
      </w:r>
    </w:p>
    <w:p w14:paraId="631085C1" w14:textId="77777777" w:rsidR="00EC56FE" w:rsidRPr="00137B7F" w:rsidRDefault="00EC56FE" w:rsidP="00EC56FE">
      <w:pPr>
        <w:pStyle w:val="ListParagraph"/>
        <w:numPr>
          <w:ilvl w:val="0"/>
          <w:numId w:val="31"/>
        </w:numPr>
      </w:pPr>
      <w:r w:rsidRPr="00137B7F">
        <w:t>For Sale Commercial</w:t>
      </w:r>
    </w:p>
    <w:p w14:paraId="631085C2" w14:textId="77777777" w:rsidR="00EC56FE" w:rsidRPr="00137B7F" w:rsidRDefault="00EC56FE" w:rsidP="00EC56FE">
      <w:pPr>
        <w:pStyle w:val="ListParagraph"/>
        <w:numPr>
          <w:ilvl w:val="0"/>
          <w:numId w:val="31"/>
        </w:numPr>
      </w:pPr>
      <w:r w:rsidRPr="00137B7F">
        <w:t>For Rent/Lease Residential</w:t>
      </w:r>
    </w:p>
    <w:p w14:paraId="631085C3" w14:textId="77777777" w:rsidR="00EC56FE" w:rsidRPr="00137B7F" w:rsidRDefault="00EC56FE" w:rsidP="00EC56FE">
      <w:pPr>
        <w:pStyle w:val="ListParagraph"/>
        <w:numPr>
          <w:ilvl w:val="0"/>
          <w:numId w:val="31"/>
        </w:numPr>
      </w:pPr>
      <w:r w:rsidRPr="00137B7F">
        <w:t>For Rent/Lease Commercial</w:t>
      </w:r>
    </w:p>
    <w:p w14:paraId="631085C4" w14:textId="77777777" w:rsidR="00EC56FE" w:rsidRPr="00137B7F" w:rsidRDefault="00EC56FE" w:rsidP="00EC56FE">
      <w:r w:rsidRPr="00137B7F">
        <w:t xml:space="preserve">Adding the total number of listings for each search will provide you with the number of publically available listings. If the numbers to not match please refer to section 4 - Property XML XSD to confirm valid formatting.  </w:t>
      </w:r>
    </w:p>
    <w:p w14:paraId="631085C5" w14:textId="77777777" w:rsidR="00EC56FE" w:rsidRDefault="00EC56FE" w:rsidP="00EC56FE">
      <w:pPr>
        <w:pStyle w:val="Heading2"/>
        <w:rPr>
          <w:rFonts w:asciiTheme="minorHAnsi" w:hAnsiTheme="minorHAnsi"/>
        </w:rPr>
      </w:pPr>
      <w:bookmarkStart w:id="50" w:name="_Toc361314251"/>
      <w:bookmarkStart w:id="51" w:name="_Toc361738492"/>
      <w:r w:rsidRPr="005141A3">
        <w:rPr>
          <w:rFonts w:asciiTheme="minorHAnsi" w:hAnsiTheme="minorHAnsi"/>
        </w:rPr>
        <w:t>Property (Listing Full)</w:t>
      </w:r>
      <w:bookmarkEnd w:id="50"/>
      <w:bookmarkEnd w:id="51"/>
    </w:p>
    <w:p w14:paraId="631085C6" w14:textId="77777777" w:rsidR="00EC56FE" w:rsidRDefault="00EC56FE" w:rsidP="00EC56FE">
      <w:r w:rsidRPr="005C09BC">
        <w:t>The final step in validating the XML property upload is to confirm the fields in the listing full view match the publically available fields in your XML feed.  To do this you will need to review the listing full page for both Residential and Commercial property types.</w:t>
      </w:r>
    </w:p>
    <w:p w14:paraId="631085C7" w14:textId="77777777" w:rsidR="00EC56FE" w:rsidRDefault="00EC56FE" w:rsidP="00EC56FE">
      <w:r>
        <w:t>Use the MLS ID for a complete Residential Listing of each macro property type to pull up a listing full view as seen in figure 6 below.</w:t>
      </w:r>
    </w:p>
    <w:p w14:paraId="631085C8" w14:textId="77777777" w:rsidR="00EC56FE" w:rsidRDefault="00EC56FE" w:rsidP="00EC56FE">
      <w:pPr>
        <w:jc w:val="center"/>
      </w:pPr>
      <w:r>
        <w:rPr>
          <w:noProof/>
        </w:rPr>
        <w:lastRenderedPageBreak/>
        <w:drawing>
          <wp:inline distT="0" distB="0" distL="0" distR="0" wp14:anchorId="63108683" wp14:editId="63108684">
            <wp:extent cx="5542059" cy="5379823"/>
            <wp:effectExtent l="19050" t="19050" r="20955" b="1143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539143" cy="5376993"/>
                    </a:xfrm>
                    <a:prstGeom prst="rect">
                      <a:avLst/>
                    </a:prstGeom>
                    <a:ln>
                      <a:solidFill>
                        <a:schemeClr val="tx1">
                          <a:lumMod val="50000"/>
                          <a:lumOff val="50000"/>
                        </a:schemeClr>
                      </a:solidFill>
                    </a:ln>
                  </pic:spPr>
                </pic:pic>
              </a:graphicData>
            </a:graphic>
          </wp:inline>
        </w:drawing>
      </w:r>
    </w:p>
    <w:p w14:paraId="631085C9" w14:textId="77777777" w:rsidR="00EC56FE" w:rsidRPr="004C097A" w:rsidRDefault="00EC56FE" w:rsidP="00EC56FE">
      <w:pPr>
        <w:jc w:val="center"/>
        <w:rPr>
          <w:sz w:val="18"/>
        </w:rPr>
      </w:pPr>
      <w:r w:rsidRPr="004C097A">
        <w:rPr>
          <w:sz w:val="18"/>
        </w:rPr>
        <w:t>Figure 6</w:t>
      </w:r>
    </w:p>
    <w:p w14:paraId="631085CA" w14:textId="77777777" w:rsidR="00EC56FE" w:rsidRDefault="00EC56FE" w:rsidP="00EC56FE">
      <w:r>
        <w:t>Once in the listing full view, confirm the presence and values for each of the fields against the XML. Repeat this process for all macro commercial property types.  Ensure that the listings you select are complete, so that the presence of all fields can be validated.</w:t>
      </w:r>
    </w:p>
    <w:p w14:paraId="631085CB" w14:textId="77777777" w:rsidR="00EC56FE" w:rsidRPr="005C09BC" w:rsidRDefault="00EC56FE" w:rsidP="00EC56FE">
      <w:r>
        <w:t xml:space="preserve">If there are irregularities in the data, </w:t>
      </w:r>
      <w:r w:rsidRPr="00137B7F">
        <w:t xml:space="preserve">please refer to section 4 - Property XML XSD to confirm valid formatting.  </w:t>
      </w:r>
    </w:p>
    <w:p w14:paraId="631085CC" w14:textId="77777777" w:rsidR="00FD04E5" w:rsidRPr="005A7E51" w:rsidRDefault="00FD04E5">
      <w:pPr>
        <w:pStyle w:val="Heading1"/>
        <w:rPr>
          <w:rFonts w:asciiTheme="minorHAnsi" w:hAnsiTheme="minorHAnsi" w:cstheme="minorHAnsi"/>
        </w:rPr>
      </w:pPr>
      <w:r w:rsidRPr="005A7E51">
        <w:rPr>
          <w:rFonts w:asciiTheme="minorHAnsi" w:hAnsiTheme="minorHAnsi" w:cstheme="minorHAnsi"/>
        </w:rPr>
        <w:br w:type="page"/>
      </w:r>
      <w:bookmarkStart w:id="52" w:name="_Toc361738493"/>
      <w:r w:rsidRPr="005A7E51">
        <w:rPr>
          <w:rFonts w:asciiTheme="minorHAnsi" w:hAnsiTheme="minorHAnsi" w:cstheme="minorHAnsi"/>
        </w:rPr>
        <w:lastRenderedPageBreak/>
        <w:t>Images for Offices, Agents and Properties</w:t>
      </w:r>
      <w:bookmarkEnd w:id="52"/>
    </w:p>
    <w:p w14:paraId="631085CD" w14:textId="77777777" w:rsidR="00FD04E5" w:rsidRPr="005A7E51" w:rsidRDefault="00FD04E5">
      <w:pPr>
        <w:rPr>
          <w:rFonts w:cstheme="minorHAnsi"/>
        </w:rPr>
      </w:pPr>
      <w:r w:rsidRPr="005A7E51">
        <w:rPr>
          <w:rFonts w:cstheme="minorHAnsi"/>
        </w:rPr>
        <w:t xml:space="preserve">This chapter describes how the Office, Agent and Property image files are added to the </w:t>
      </w:r>
      <w:r w:rsidR="007971C8">
        <w:rPr>
          <w:rFonts w:cstheme="minorHAnsi"/>
        </w:rPr>
        <w:t>REX</w:t>
      </w:r>
      <w:r w:rsidRPr="005A7E51">
        <w:rPr>
          <w:rFonts w:cstheme="minorHAnsi"/>
        </w:rPr>
        <w:t xml:space="preserve"> system. </w:t>
      </w:r>
    </w:p>
    <w:p w14:paraId="631085CE" w14:textId="77777777" w:rsidR="00FD04E5" w:rsidRPr="005A7E51" w:rsidRDefault="00FD04E5">
      <w:pPr>
        <w:rPr>
          <w:rFonts w:cstheme="minorHAnsi"/>
        </w:rPr>
      </w:pPr>
      <w:r w:rsidRPr="005A7E51">
        <w:rPr>
          <w:rFonts w:cstheme="minorHAnsi"/>
        </w:rPr>
        <w:t>The image upload and update process is independent of the XML processing</w:t>
      </w:r>
      <w:r w:rsidR="006D092D">
        <w:rPr>
          <w:rFonts w:cstheme="minorHAnsi"/>
        </w:rPr>
        <w:t>, meaning that the rest of data will be imported into the database no matter if the image(s) will not be processed due to some errors</w:t>
      </w:r>
      <w:r w:rsidRPr="005A7E51">
        <w:rPr>
          <w:rFonts w:cstheme="minorHAnsi"/>
        </w:rPr>
        <w:t xml:space="preserve">.  The only requirement is that the data must exist in the database for the images being uploaded. </w:t>
      </w:r>
    </w:p>
    <w:p w14:paraId="631085CF" w14:textId="77777777" w:rsidR="00FD04E5" w:rsidRPr="005A7E51" w:rsidRDefault="00FD04E5">
      <w:pPr>
        <w:rPr>
          <w:rFonts w:cstheme="minorHAnsi"/>
        </w:rPr>
      </w:pPr>
      <w:r w:rsidRPr="005A7E51">
        <w:rPr>
          <w:rFonts w:cstheme="minorHAnsi"/>
        </w:rPr>
        <w:t xml:space="preserve">Image files are related to their office, agent or property data using their filenames.  </w:t>
      </w:r>
    </w:p>
    <w:p w14:paraId="631085D0" w14:textId="77777777" w:rsidR="009675B5" w:rsidRDefault="009675B5">
      <w:pPr>
        <w:pStyle w:val="Number"/>
        <w:tabs>
          <w:tab w:val="clear" w:pos="720"/>
        </w:tabs>
        <w:ind w:left="0" w:firstLine="0"/>
        <w:rPr>
          <w:rFonts w:cstheme="minorHAnsi"/>
        </w:rPr>
      </w:pPr>
      <w:r w:rsidRPr="005A7E51">
        <w:rPr>
          <w:rFonts w:cstheme="minorHAnsi"/>
        </w:rPr>
        <w:t xml:space="preserve">If an image already exists in the </w:t>
      </w:r>
      <w:r>
        <w:rPr>
          <w:rFonts w:cstheme="minorHAnsi"/>
        </w:rPr>
        <w:t>REX</w:t>
      </w:r>
      <w:r w:rsidRPr="005A7E51">
        <w:rPr>
          <w:rFonts w:cstheme="minorHAnsi"/>
        </w:rPr>
        <w:t xml:space="preserve"> system and you wish to update it, then you </w:t>
      </w:r>
      <w:r>
        <w:rPr>
          <w:rFonts w:cstheme="minorHAnsi"/>
        </w:rPr>
        <w:t xml:space="preserve">just </w:t>
      </w:r>
      <w:r w:rsidRPr="005A7E51">
        <w:rPr>
          <w:rFonts w:cstheme="minorHAnsi"/>
        </w:rPr>
        <w:t xml:space="preserve">supply </w:t>
      </w:r>
      <w:r>
        <w:rPr>
          <w:rFonts w:cstheme="minorHAnsi"/>
        </w:rPr>
        <w:t>the new image in the upload and a reference to it in the Office, Agent or Property XML file</w:t>
      </w:r>
      <w:r w:rsidRPr="005A7E51">
        <w:rPr>
          <w:rFonts w:cstheme="minorHAnsi"/>
        </w:rPr>
        <w:t>.</w:t>
      </w:r>
    </w:p>
    <w:p w14:paraId="631085D1" w14:textId="77777777" w:rsidR="00FD04E5" w:rsidRPr="005A7E51" w:rsidRDefault="00FD04E5">
      <w:pPr>
        <w:pStyle w:val="Number"/>
        <w:tabs>
          <w:tab w:val="clear" w:pos="720"/>
        </w:tabs>
        <w:ind w:left="0" w:firstLine="0"/>
        <w:rPr>
          <w:rFonts w:cstheme="minorHAnsi"/>
        </w:rPr>
      </w:pPr>
      <w:r w:rsidRPr="005A7E51">
        <w:rPr>
          <w:rFonts w:cstheme="minorHAnsi"/>
        </w:rPr>
        <w:t xml:space="preserve">If an image already exists in the </w:t>
      </w:r>
      <w:r w:rsidR="007971C8">
        <w:rPr>
          <w:rFonts w:cstheme="minorHAnsi"/>
        </w:rPr>
        <w:t>REX</w:t>
      </w:r>
      <w:r w:rsidRPr="005A7E51">
        <w:rPr>
          <w:rFonts w:cstheme="minorHAnsi"/>
        </w:rPr>
        <w:t xml:space="preserve"> system and you wish to </w:t>
      </w:r>
      <w:r w:rsidR="009675B5">
        <w:rPr>
          <w:rFonts w:cstheme="minorHAnsi"/>
        </w:rPr>
        <w:t>just remove</w:t>
      </w:r>
      <w:r w:rsidR="009675B5" w:rsidRPr="005A7E51">
        <w:rPr>
          <w:rFonts w:cstheme="minorHAnsi"/>
        </w:rPr>
        <w:t xml:space="preserve"> </w:t>
      </w:r>
      <w:r w:rsidRPr="005A7E51">
        <w:rPr>
          <w:rFonts w:cstheme="minorHAnsi"/>
        </w:rPr>
        <w:t>it, then you must supply an &lt;ImageRemoval&gt; node in the XML.</w:t>
      </w:r>
    </w:p>
    <w:p w14:paraId="631085D2" w14:textId="77777777" w:rsidR="00FD04E5" w:rsidRPr="005A7E51" w:rsidRDefault="00FD04E5">
      <w:pPr>
        <w:pStyle w:val="Heading2"/>
        <w:rPr>
          <w:rFonts w:asciiTheme="minorHAnsi" w:hAnsiTheme="minorHAnsi" w:cstheme="minorHAnsi"/>
          <w:snapToGrid w:val="0"/>
        </w:rPr>
      </w:pPr>
      <w:bookmarkStart w:id="53" w:name="_Toc361738494"/>
      <w:r w:rsidRPr="005A7E51">
        <w:rPr>
          <w:rFonts w:asciiTheme="minorHAnsi" w:hAnsiTheme="minorHAnsi" w:cstheme="minorHAnsi"/>
          <w:snapToGrid w:val="0"/>
        </w:rPr>
        <w:t>Offices &amp; Agent images</w:t>
      </w:r>
      <w:bookmarkEnd w:id="53"/>
    </w:p>
    <w:p w14:paraId="631085D3" w14:textId="77777777" w:rsidR="00FD04E5" w:rsidRPr="005A7E51" w:rsidRDefault="00FD04E5">
      <w:pPr>
        <w:rPr>
          <w:rFonts w:cstheme="minorHAnsi"/>
        </w:rPr>
      </w:pPr>
      <w:r w:rsidRPr="005A7E51">
        <w:rPr>
          <w:rFonts w:cstheme="minorHAnsi"/>
        </w:rPr>
        <w:t>The naming convention which you must follow in order to successfully link images to your offices and agents is:</w:t>
      </w:r>
    </w:p>
    <w:p w14:paraId="631085D4" w14:textId="77777777" w:rsidR="00FD04E5" w:rsidRPr="005A7E51" w:rsidRDefault="00FD04E5">
      <w:pPr>
        <w:ind w:left="1800"/>
        <w:rPr>
          <w:rFonts w:cstheme="minorHAnsi"/>
          <w:b/>
          <w:bCs/>
        </w:rPr>
      </w:pPr>
      <w:r w:rsidRPr="005A7E51">
        <w:rPr>
          <w:rFonts w:cstheme="minorHAnsi"/>
        </w:rPr>
        <w:t>Offices</w:t>
      </w:r>
      <w:r w:rsidRPr="005A7E51">
        <w:rPr>
          <w:rFonts w:cstheme="minorHAnsi"/>
          <w:b/>
          <w:bCs/>
        </w:rPr>
        <w:t>: O_IntegratorID_OfficeID.jpg</w:t>
      </w:r>
    </w:p>
    <w:p w14:paraId="631085D5" w14:textId="77777777" w:rsidR="00FD04E5" w:rsidRPr="005A7E51" w:rsidRDefault="00FD04E5">
      <w:pPr>
        <w:ind w:left="1800"/>
        <w:rPr>
          <w:rFonts w:cstheme="minorHAnsi"/>
          <w:b/>
          <w:bCs/>
        </w:rPr>
      </w:pPr>
      <w:r w:rsidRPr="005A7E51">
        <w:rPr>
          <w:rFonts w:cstheme="minorHAnsi"/>
        </w:rPr>
        <w:t>Agents</w:t>
      </w:r>
      <w:r w:rsidRPr="005A7E51">
        <w:rPr>
          <w:rFonts w:cstheme="minorHAnsi"/>
          <w:b/>
          <w:bCs/>
        </w:rPr>
        <w:t>: A_IntegratorID _AgentID.jpg</w:t>
      </w:r>
    </w:p>
    <w:p w14:paraId="631085D6" w14:textId="77777777" w:rsidR="00FD04E5" w:rsidRPr="005A7E51" w:rsidRDefault="00FD04E5" w:rsidP="00FD04E5">
      <w:pPr>
        <w:numPr>
          <w:ilvl w:val="0"/>
          <w:numId w:val="6"/>
        </w:numPr>
        <w:ind w:left="1080"/>
        <w:rPr>
          <w:rFonts w:cstheme="minorHAnsi"/>
        </w:rPr>
      </w:pPr>
      <w:r w:rsidRPr="005A7E51">
        <w:rPr>
          <w:rFonts w:cstheme="minorHAnsi"/>
        </w:rPr>
        <w:t xml:space="preserve">the OfficeID/AgentID is the ID of the Office/Agent on your system, not the ID used in the </w:t>
      </w:r>
      <w:r w:rsidR="007971C8">
        <w:rPr>
          <w:rFonts w:cstheme="minorHAnsi"/>
        </w:rPr>
        <w:t>REX</w:t>
      </w:r>
      <w:r w:rsidRPr="005A7E51">
        <w:rPr>
          <w:rFonts w:cstheme="minorHAnsi"/>
        </w:rPr>
        <w:t xml:space="preserve"> System</w:t>
      </w:r>
    </w:p>
    <w:p w14:paraId="631085D7" w14:textId="77777777" w:rsidR="00FD04E5" w:rsidRPr="005A7E51" w:rsidRDefault="00FD04E5" w:rsidP="00FD04E5">
      <w:pPr>
        <w:numPr>
          <w:ilvl w:val="0"/>
          <w:numId w:val="6"/>
        </w:numPr>
        <w:ind w:left="1080"/>
        <w:rPr>
          <w:rFonts w:cstheme="minorHAnsi"/>
        </w:rPr>
      </w:pPr>
      <w:r w:rsidRPr="005A7E51">
        <w:rPr>
          <w:rFonts w:cstheme="minorHAnsi"/>
        </w:rPr>
        <w:t xml:space="preserve">the file format should be </w:t>
      </w:r>
      <w:r w:rsidR="009675B5" w:rsidRPr="005A7E51">
        <w:rPr>
          <w:rFonts w:cstheme="minorHAnsi"/>
        </w:rPr>
        <w:t>JPG</w:t>
      </w:r>
    </w:p>
    <w:p w14:paraId="631085D8" w14:textId="77777777" w:rsidR="00FD04E5" w:rsidRPr="005A7E51" w:rsidRDefault="00FD04E5" w:rsidP="00FD04E5">
      <w:pPr>
        <w:numPr>
          <w:ilvl w:val="0"/>
          <w:numId w:val="6"/>
        </w:numPr>
        <w:ind w:left="1080"/>
        <w:rPr>
          <w:rFonts w:cstheme="minorHAnsi"/>
        </w:rPr>
      </w:pPr>
      <w:r w:rsidRPr="005A7E51">
        <w:rPr>
          <w:rFonts w:cstheme="minorHAnsi"/>
        </w:rPr>
        <w:t xml:space="preserve">image dimensions should be </w:t>
      </w:r>
      <w:r w:rsidR="006F4EF4" w:rsidRPr="000C218C">
        <w:rPr>
          <w:rFonts w:cstheme="minorHAnsi"/>
        </w:rPr>
        <w:t>500</w:t>
      </w:r>
      <w:r w:rsidRPr="000C218C">
        <w:rPr>
          <w:rFonts w:cstheme="minorHAnsi"/>
        </w:rPr>
        <w:t xml:space="preserve"> pixels wide by </w:t>
      </w:r>
      <w:r w:rsidR="000C218C" w:rsidRPr="000C218C">
        <w:rPr>
          <w:rFonts w:cstheme="minorHAnsi"/>
        </w:rPr>
        <w:t>375</w:t>
      </w:r>
      <w:r w:rsidRPr="000C218C">
        <w:rPr>
          <w:rFonts w:cstheme="minorHAnsi"/>
        </w:rPr>
        <w:t xml:space="preserve"> pixels high</w:t>
      </w:r>
      <w:r w:rsidRPr="005A7E51">
        <w:rPr>
          <w:rFonts w:cstheme="minorHAnsi"/>
        </w:rPr>
        <w:t xml:space="preserve">.  </w:t>
      </w:r>
      <w:r w:rsidRPr="005A7E51">
        <w:rPr>
          <w:rFonts w:cstheme="minorHAnsi"/>
          <w:b/>
          <w:bCs/>
        </w:rPr>
        <w:t>Images will be automatically resampled if they exceed these limits, aspect ratios will be maintained.</w:t>
      </w:r>
    </w:p>
    <w:p w14:paraId="631085D9" w14:textId="77777777" w:rsidR="00FD04E5" w:rsidRPr="005A7E51" w:rsidRDefault="00FD04E5">
      <w:pPr>
        <w:rPr>
          <w:rFonts w:cstheme="minorHAnsi"/>
        </w:rPr>
      </w:pPr>
      <w:r w:rsidRPr="005A7E51">
        <w:rPr>
          <w:rFonts w:cstheme="minorHAnsi"/>
        </w:rPr>
        <w:t xml:space="preserve">Following processing, the images will be renamed within the </w:t>
      </w:r>
      <w:r w:rsidR="007971C8">
        <w:rPr>
          <w:rFonts w:cstheme="minorHAnsi"/>
        </w:rPr>
        <w:t>REX</w:t>
      </w:r>
      <w:r w:rsidRPr="005A7E51">
        <w:rPr>
          <w:rFonts w:cstheme="minorHAnsi"/>
        </w:rPr>
        <w:t xml:space="preserve"> using a format which ensures all listing images are unique in the </w:t>
      </w:r>
      <w:r w:rsidR="007971C8">
        <w:rPr>
          <w:rFonts w:cstheme="minorHAnsi"/>
        </w:rPr>
        <w:t>REX</w:t>
      </w:r>
      <w:r w:rsidRPr="005A7E51">
        <w:rPr>
          <w:rFonts w:cstheme="minorHAnsi"/>
        </w:rPr>
        <w:t xml:space="preserve"> system.</w:t>
      </w:r>
    </w:p>
    <w:p w14:paraId="631085DA" w14:textId="77777777" w:rsidR="00FD04E5" w:rsidRPr="005A7E51" w:rsidRDefault="00FD04E5" w:rsidP="00FD04E5">
      <w:pPr>
        <w:rPr>
          <w:rFonts w:cstheme="minorHAnsi"/>
        </w:rPr>
      </w:pPr>
      <w:r w:rsidRPr="005A7E51">
        <w:rPr>
          <w:rFonts w:cstheme="minorHAnsi"/>
        </w:rPr>
        <w:t>Office and Agent images can be deleted from the system by simply uploading the value “TRUE” in the RemoveImage node.</w:t>
      </w:r>
    </w:p>
    <w:p w14:paraId="631085DB" w14:textId="77777777" w:rsidR="00FD04E5" w:rsidRPr="005A7E51" w:rsidRDefault="00FD04E5">
      <w:pPr>
        <w:pStyle w:val="Heading2"/>
        <w:rPr>
          <w:rFonts w:asciiTheme="minorHAnsi" w:hAnsiTheme="minorHAnsi" w:cstheme="minorHAnsi"/>
        </w:rPr>
      </w:pPr>
      <w:bookmarkStart w:id="54" w:name="_Toc361738495"/>
      <w:r w:rsidRPr="005A7E51">
        <w:rPr>
          <w:rFonts w:asciiTheme="minorHAnsi" w:hAnsiTheme="minorHAnsi" w:cstheme="minorHAnsi"/>
        </w:rPr>
        <w:t>Listing images</w:t>
      </w:r>
      <w:bookmarkEnd w:id="54"/>
    </w:p>
    <w:p w14:paraId="631085DC" w14:textId="77777777" w:rsidR="00FD04E5" w:rsidRPr="005A7E51" w:rsidRDefault="00FD04E5">
      <w:pPr>
        <w:rPr>
          <w:rFonts w:cstheme="minorHAnsi"/>
        </w:rPr>
      </w:pPr>
      <w:r w:rsidRPr="005A7E51">
        <w:rPr>
          <w:rFonts w:cstheme="minorHAnsi"/>
        </w:rPr>
        <w:t>The naming convention which you must follow in order to successfully link images to your listings is:</w:t>
      </w:r>
    </w:p>
    <w:p w14:paraId="631085DD" w14:textId="77777777" w:rsidR="00FD04E5" w:rsidRPr="005A7E51" w:rsidRDefault="00FD04E5">
      <w:pPr>
        <w:ind w:left="1800"/>
        <w:rPr>
          <w:rFonts w:cstheme="minorHAnsi"/>
          <w:b/>
          <w:bCs/>
        </w:rPr>
      </w:pPr>
      <w:r w:rsidRPr="005A7E51">
        <w:rPr>
          <w:rFonts w:cstheme="minorHAnsi"/>
          <w:b/>
          <w:bCs/>
        </w:rPr>
        <w:t>L_IntegratorID_ListingID_SequenceNumber.jpg</w:t>
      </w:r>
    </w:p>
    <w:p w14:paraId="631085DE" w14:textId="77777777" w:rsidR="00FD04E5" w:rsidRPr="005A7E51" w:rsidRDefault="00FD04E5" w:rsidP="00FD04E5">
      <w:pPr>
        <w:numPr>
          <w:ilvl w:val="0"/>
          <w:numId w:val="6"/>
        </w:numPr>
        <w:ind w:left="1080"/>
        <w:rPr>
          <w:rFonts w:cstheme="minorHAnsi"/>
        </w:rPr>
      </w:pPr>
      <w:r w:rsidRPr="005A7E51">
        <w:rPr>
          <w:rFonts w:cstheme="minorHAnsi"/>
        </w:rPr>
        <w:t xml:space="preserve">the ListingID is the Listing ID of the listing on your system, not the Listing ID used in </w:t>
      </w:r>
      <w:r w:rsidR="007971C8">
        <w:rPr>
          <w:rFonts w:cstheme="minorHAnsi"/>
        </w:rPr>
        <w:t>REX</w:t>
      </w:r>
    </w:p>
    <w:p w14:paraId="631085DF" w14:textId="77777777" w:rsidR="00FD04E5" w:rsidRPr="005A7E51" w:rsidRDefault="00FD04E5" w:rsidP="00FD04E5">
      <w:pPr>
        <w:numPr>
          <w:ilvl w:val="0"/>
          <w:numId w:val="6"/>
        </w:numPr>
        <w:ind w:left="1080"/>
        <w:rPr>
          <w:rFonts w:cstheme="minorHAnsi"/>
        </w:rPr>
      </w:pPr>
      <w:r w:rsidRPr="005A7E51">
        <w:rPr>
          <w:rFonts w:cstheme="minorHAnsi"/>
        </w:rPr>
        <w:t>the SequenceNumber is a number between 1 and 10 inclusive (no zeros)</w:t>
      </w:r>
    </w:p>
    <w:p w14:paraId="631085E0" w14:textId="77777777" w:rsidR="00FD04E5" w:rsidRPr="005A7E51" w:rsidRDefault="00FD04E5" w:rsidP="00FD04E5">
      <w:pPr>
        <w:numPr>
          <w:ilvl w:val="0"/>
          <w:numId w:val="6"/>
        </w:numPr>
        <w:ind w:left="1080"/>
        <w:rPr>
          <w:rFonts w:cstheme="minorHAnsi"/>
        </w:rPr>
      </w:pPr>
      <w:r w:rsidRPr="005A7E51">
        <w:rPr>
          <w:rFonts w:cstheme="minorHAnsi"/>
        </w:rPr>
        <w:t xml:space="preserve">the file format should be </w:t>
      </w:r>
      <w:r w:rsidR="00FC561F" w:rsidRPr="005A7E51">
        <w:rPr>
          <w:rFonts w:cstheme="minorHAnsi"/>
        </w:rPr>
        <w:t>JPG</w:t>
      </w:r>
    </w:p>
    <w:p w14:paraId="631085E1" w14:textId="77777777" w:rsidR="00FD04E5" w:rsidRPr="005A7E51" w:rsidRDefault="00FD04E5">
      <w:pPr>
        <w:rPr>
          <w:rFonts w:cstheme="minorHAnsi"/>
        </w:rPr>
      </w:pPr>
      <w:r w:rsidRPr="005A7E51">
        <w:rPr>
          <w:rFonts w:cstheme="minorHAnsi"/>
        </w:rPr>
        <w:t xml:space="preserve">Following processing, the images will be renamed within the </w:t>
      </w:r>
      <w:r w:rsidR="007971C8">
        <w:rPr>
          <w:rFonts w:cstheme="minorHAnsi"/>
        </w:rPr>
        <w:t>REX</w:t>
      </w:r>
      <w:r w:rsidRPr="005A7E51">
        <w:rPr>
          <w:rFonts w:cstheme="minorHAnsi"/>
        </w:rPr>
        <w:t xml:space="preserve"> system using a format which ensures all listing images are unique.</w:t>
      </w:r>
    </w:p>
    <w:p w14:paraId="631085E2" w14:textId="77777777" w:rsidR="00FD04E5" w:rsidRDefault="00FD04E5">
      <w:pPr>
        <w:rPr>
          <w:rFonts w:cstheme="minorHAnsi"/>
        </w:rPr>
      </w:pPr>
      <w:r w:rsidRPr="005A7E51">
        <w:rPr>
          <w:rFonts w:cstheme="minorHAnsi"/>
        </w:rPr>
        <w:t>Listing Images can be deleted from the system by specifying the correct values in the ImageRemoval node.  Please see the Property section of Data Dictionary</w:t>
      </w:r>
      <w:r w:rsidR="00FC561F">
        <w:rPr>
          <w:rFonts w:cstheme="minorHAnsi"/>
        </w:rPr>
        <w:t xml:space="preserve"> file</w:t>
      </w:r>
      <w:r w:rsidRPr="005A7E51">
        <w:rPr>
          <w:rFonts w:cstheme="minorHAnsi"/>
        </w:rPr>
        <w:t xml:space="preserve"> for details on that structure.</w:t>
      </w:r>
    </w:p>
    <w:p w14:paraId="631085E3" w14:textId="77777777" w:rsidR="00FC561F" w:rsidRPr="005A7E51" w:rsidRDefault="00FC561F">
      <w:pPr>
        <w:rPr>
          <w:rFonts w:cstheme="minorHAnsi"/>
        </w:rPr>
      </w:pPr>
      <w:r>
        <w:rPr>
          <w:rFonts w:cstheme="minorHAnsi"/>
        </w:rPr>
        <w:t>Please make sure you uploaded all images before you upload the JOB file. If you Property XML file has specified a list of images for a property record then REX is first purging the database image table for that property and then add the new images. In case you did not upload all the images you could end up with none or less images for that property.</w:t>
      </w:r>
    </w:p>
    <w:p w14:paraId="631085E4" w14:textId="77777777" w:rsidR="00FD04E5" w:rsidRPr="005A7E51" w:rsidRDefault="00FD04E5">
      <w:pPr>
        <w:pStyle w:val="Heading2"/>
        <w:rPr>
          <w:rFonts w:asciiTheme="minorHAnsi" w:hAnsiTheme="minorHAnsi" w:cstheme="minorHAnsi"/>
          <w:snapToGrid w:val="0"/>
        </w:rPr>
      </w:pPr>
      <w:bookmarkStart w:id="55" w:name="_Toc361738496"/>
      <w:r w:rsidRPr="005A7E51">
        <w:rPr>
          <w:rFonts w:asciiTheme="minorHAnsi" w:hAnsiTheme="minorHAnsi" w:cstheme="minorHAnsi"/>
          <w:snapToGrid w:val="0"/>
        </w:rPr>
        <w:lastRenderedPageBreak/>
        <w:t>Uploading the Images</w:t>
      </w:r>
      <w:bookmarkEnd w:id="55"/>
    </w:p>
    <w:p w14:paraId="631085E5" w14:textId="77777777" w:rsidR="00FD04E5" w:rsidRPr="005A7E51" w:rsidRDefault="00FD04E5">
      <w:pPr>
        <w:rPr>
          <w:rFonts w:cstheme="minorHAnsi"/>
        </w:rPr>
      </w:pPr>
      <w:r w:rsidRPr="005A7E51">
        <w:rPr>
          <w:rFonts w:cstheme="minorHAnsi"/>
        </w:rPr>
        <w:t>Uploading the images is accomplished through FTP.</w:t>
      </w:r>
    </w:p>
    <w:p w14:paraId="631085E6" w14:textId="77777777" w:rsidR="00FD04E5" w:rsidRPr="005A7E51" w:rsidRDefault="00FD04E5">
      <w:pPr>
        <w:rPr>
          <w:rFonts w:cstheme="minorHAnsi"/>
          <w:b/>
          <w:u w:val="single"/>
        </w:rPr>
      </w:pPr>
      <w:r w:rsidRPr="005A7E51">
        <w:rPr>
          <w:rFonts w:cstheme="minorHAnsi"/>
        </w:rPr>
        <w:t xml:space="preserve">You will be provided with a user-id and password which is the same as the XML upload.  The server where to upload images is the same as the XML.  </w:t>
      </w:r>
      <w:r w:rsidRPr="005A7E51">
        <w:rPr>
          <w:rFonts w:cstheme="minorHAnsi"/>
          <w:b/>
          <w:u w:val="single"/>
        </w:rPr>
        <w:t>All the images must be uploaded to the XMLImages folder.</w:t>
      </w:r>
    </w:p>
    <w:p w14:paraId="631085E7" w14:textId="77777777" w:rsidR="00FD04E5" w:rsidRPr="005A7E51" w:rsidRDefault="00FD04E5">
      <w:pPr>
        <w:rPr>
          <w:rFonts w:cstheme="minorHAnsi"/>
        </w:rPr>
      </w:pPr>
      <w:r w:rsidRPr="005A7E51">
        <w:rPr>
          <w:rFonts w:cstheme="minorHAnsi"/>
        </w:rPr>
        <w:t xml:space="preserve">You can upload the image files to </w:t>
      </w:r>
      <w:r w:rsidRPr="003D2AC1">
        <w:rPr>
          <w:rFonts w:cstheme="minorHAnsi"/>
          <w:b/>
          <w:bCs/>
        </w:rPr>
        <w:t>ftp.</w:t>
      </w:r>
      <w:r w:rsidR="00AA6A51" w:rsidRPr="003D2AC1">
        <w:rPr>
          <w:rFonts w:cstheme="minorHAnsi"/>
          <w:b/>
          <w:bCs/>
        </w:rPr>
        <w:t>gryphtech</w:t>
      </w:r>
      <w:r w:rsidRPr="003D2AC1">
        <w:rPr>
          <w:rFonts w:cstheme="minorHAnsi"/>
          <w:b/>
          <w:bCs/>
        </w:rPr>
        <w:t>.com</w:t>
      </w:r>
      <w:r w:rsidRPr="005A7E51">
        <w:rPr>
          <w:rFonts w:cstheme="minorHAnsi"/>
        </w:rPr>
        <w:t xml:space="preserve"> using an FTP client or an automated process.</w:t>
      </w:r>
    </w:p>
    <w:p w14:paraId="631085E8" w14:textId="77777777" w:rsidR="00FD04E5" w:rsidRPr="005A7E51" w:rsidRDefault="00FD04E5">
      <w:pPr>
        <w:rPr>
          <w:rFonts w:cstheme="minorHAnsi"/>
        </w:rPr>
      </w:pPr>
    </w:p>
    <w:p w14:paraId="631085E9" w14:textId="77777777" w:rsidR="00FD04E5" w:rsidRPr="005A7E51" w:rsidRDefault="00FD04E5">
      <w:pPr>
        <w:pStyle w:val="Heading2"/>
        <w:rPr>
          <w:rFonts w:asciiTheme="minorHAnsi" w:hAnsiTheme="minorHAnsi" w:cstheme="minorHAnsi"/>
        </w:rPr>
      </w:pPr>
      <w:bookmarkStart w:id="56" w:name="_Toc361738497"/>
      <w:r w:rsidRPr="005A7E51">
        <w:rPr>
          <w:rFonts w:asciiTheme="minorHAnsi" w:hAnsiTheme="minorHAnsi" w:cstheme="minorHAnsi"/>
        </w:rPr>
        <w:t xml:space="preserve">Processing the </w:t>
      </w:r>
      <w:r w:rsidR="00AA6A51">
        <w:rPr>
          <w:rFonts w:asciiTheme="minorHAnsi" w:hAnsiTheme="minorHAnsi" w:cstheme="minorHAnsi"/>
        </w:rPr>
        <w:t xml:space="preserve">XML and </w:t>
      </w:r>
      <w:r w:rsidRPr="005A7E51">
        <w:rPr>
          <w:rFonts w:asciiTheme="minorHAnsi" w:hAnsiTheme="minorHAnsi" w:cstheme="minorHAnsi"/>
        </w:rPr>
        <w:t>Image Files</w:t>
      </w:r>
      <w:bookmarkEnd w:id="56"/>
    </w:p>
    <w:p w14:paraId="631085EA" w14:textId="77777777" w:rsidR="00FD04E5" w:rsidRPr="005A7E51" w:rsidRDefault="00FD04E5" w:rsidP="00FD04E5">
      <w:pPr>
        <w:rPr>
          <w:rFonts w:cstheme="minorHAnsi"/>
        </w:rPr>
      </w:pPr>
      <w:r w:rsidRPr="005A7E51">
        <w:rPr>
          <w:rFonts w:cstheme="minorHAnsi"/>
        </w:rPr>
        <w:t>Image files will be processed as specified in the Property XML file Images section.  The files names used in that section must correspond to the file names used to upload the image files to the FTP location.  The images must be uploaded before submitting the Job control file.</w:t>
      </w:r>
    </w:p>
    <w:p w14:paraId="631085EB" w14:textId="77777777" w:rsidR="00FD04E5" w:rsidRPr="00EC56FE" w:rsidRDefault="00FD04E5" w:rsidP="00FD04E5">
      <w:pPr>
        <w:rPr>
          <w:rFonts w:cstheme="minorHAnsi"/>
          <w:b/>
        </w:rPr>
      </w:pPr>
      <w:r w:rsidRPr="00EC56FE">
        <w:rPr>
          <w:rFonts w:cstheme="minorHAnsi"/>
          <w:b/>
        </w:rPr>
        <w:t>Important notes</w:t>
      </w:r>
    </w:p>
    <w:p w14:paraId="631085EC" w14:textId="77777777" w:rsidR="00FD04E5" w:rsidRPr="005A7E51" w:rsidRDefault="00FD04E5" w:rsidP="00EC56FE">
      <w:r w:rsidRPr="005A7E51">
        <w:t>The order in which things should be uploaded and jobs submitted is:</w:t>
      </w:r>
    </w:p>
    <w:p w14:paraId="631085ED" w14:textId="77777777" w:rsidR="00AA6A51" w:rsidRPr="00FC561F" w:rsidRDefault="00FD04E5" w:rsidP="00EC56FE">
      <w:pPr>
        <w:pStyle w:val="ListParagraph"/>
        <w:numPr>
          <w:ilvl w:val="0"/>
          <w:numId w:val="11"/>
        </w:numPr>
        <w:rPr>
          <w:rFonts w:cstheme="minorHAnsi"/>
        </w:rPr>
      </w:pPr>
      <w:r w:rsidRPr="00FC561F">
        <w:rPr>
          <w:rFonts w:cstheme="minorHAnsi"/>
        </w:rPr>
        <w:t>Upload all data</w:t>
      </w:r>
      <w:r w:rsidR="00AA6A51" w:rsidRPr="00FC561F">
        <w:rPr>
          <w:rFonts w:cstheme="minorHAnsi"/>
        </w:rPr>
        <w:t xml:space="preserve"> for Offices, Agents and Properties</w:t>
      </w:r>
    </w:p>
    <w:p w14:paraId="631085EE" w14:textId="77777777" w:rsidR="00FD04E5" w:rsidRPr="00FC561F" w:rsidRDefault="00AA6A51" w:rsidP="00EC56FE">
      <w:pPr>
        <w:pStyle w:val="ListParagraph"/>
        <w:numPr>
          <w:ilvl w:val="0"/>
          <w:numId w:val="11"/>
        </w:numPr>
        <w:rPr>
          <w:rFonts w:cstheme="minorHAnsi"/>
        </w:rPr>
      </w:pPr>
      <w:r w:rsidRPr="00FC561F">
        <w:rPr>
          <w:rFonts w:cstheme="minorHAnsi"/>
        </w:rPr>
        <w:t>Upload all</w:t>
      </w:r>
      <w:r w:rsidR="00FD04E5" w:rsidRPr="00FC561F">
        <w:rPr>
          <w:rFonts w:cstheme="minorHAnsi"/>
        </w:rPr>
        <w:t xml:space="preserve"> imag</w:t>
      </w:r>
      <w:r w:rsidRPr="00FC561F">
        <w:rPr>
          <w:rFonts w:cstheme="minorHAnsi"/>
        </w:rPr>
        <w:t>es for Offices, Agents and Properties</w:t>
      </w:r>
    </w:p>
    <w:p w14:paraId="631085EF" w14:textId="77777777" w:rsidR="00FD04E5" w:rsidRPr="00FC561F" w:rsidRDefault="00FD04E5" w:rsidP="00EC56FE">
      <w:pPr>
        <w:pStyle w:val="ListParagraph"/>
        <w:numPr>
          <w:ilvl w:val="0"/>
          <w:numId w:val="11"/>
        </w:numPr>
        <w:rPr>
          <w:rFonts w:cstheme="minorHAnsi"/>
        </w:rPr>
      </w:pPr>
      <w:r w:rsidRPr="00FC561F">
        <w:rPr>
          <w:rFonts w:cstheme="minorHAnsi"/>
        </w:rPr>
        <w:t xml:space="preserve">Upload the Job control file </w:t>
      </w:r>
    </w:p>
    <w:p w14:paraId="631085F0" w14:textId="77777777" w:rsidR="00FD04E5" w:rsidRPr="005A7E51" w:rsidRDefault="00FD04E5" w:rsidP="00FD04E5">
      <w:pPr>
        <w:pStyle w:val="Heading1"/>
        <w:rPr>
          <w:rFonts w:asciiTheme="minorHAnsi" w:hAnsiTheme="minorHAnsi" w:cstheme="minorHAnsi"/>
        </w:rPr>
      </w:pPr>
      <w:r w:rsidRPr="005A7E51">
        <w:rPr>
          <w:rFonts w:asciiTheme="minorHAnsi" w:hAnsiTheme="minorHAnsi" w:cstheme="minorHAnsi"/>
        </w:rPr>
        <w:br w:type="page"/>
      </w:r>
      <w:r w:rsidRPr="005A7E51">
        <w:rPr>
          <w:rFonts w:asciiTheme="minorHAnsi" w:hAnsiTheme="minorHAnsi" w:cstheme="minorHAnsi"/>
        </w:rPr>
        <w:lastRenderedPageBreak/>
        <w:t xml:space="preserve"> </w:t>
      </w:r>
      <w:bookmarkStart w:id="57" w:name="_Toc361738498"/>
      <w:r w:rsidRPr="005A7E51">
        <w:rPr>
          <w:rFonts w:asciiTheme="minorHAnsi" w:hAnsiTheme="minorHAnsi" w:cstheme="minorHAnsi"/>
        </w:rPr>
        <w:t>APPENDIX A: XML SYNTAX HELP</w:t>
      </w:r>
      <w:bookmarkEnd w:id="57"/>
    </w:p>
    <w:p w14:paraId="631085F1" w14:textId="77777777" w:rsidR="00FD04E5" w:rsidRPr="005A7E51" w:rsidRDefault="00FD04E5">
      <w:pPr>
        <w:rPr>
          <w:rFonts w:cstheme="minorHAnsi"/>
        </w:rPr>
      </w:pPr>
      <w:r w:rsidRPr="005A7E51">
        <w:rPr>
          <w:rFonts w:cstheme="minorHAnsi"/>
        </w:rPr>
        <w:t>Formatting an XML document is similar to formatting an HTML document. This section contains some the most important guidelines to follow when formatting the XML information files or any other XML information file.</w:t>
      </w:r>
    </w:p>
    <w:p w14:paraId="631085F2" w14:textId="77777777" w:rsidR="00FD04E5" w:rsidRPr="005A7E51" w:rsidRDefault="00FD04E5">
      <w:pPr>
        <w:pStyle w:val="Heading3"/>
        <w:tabs>
          <w:tab w:val="clear" w:pos="720"/>
          <w:tab w:val="num" w:pos="990"/>
        </w:tabs>
        <w:rPr>
          <w:rFonts w:asciiTheme="minorHAnsi" w:hAnsiTheme="minorHAnsi" w:cstheme="minorHAnsi"/>
        </w:rPr>
      </w:pPr>
      <w:bookmarkStart w:id="58" w:name="_Toc361738499"/>
      <w:r w:rsidRPr="005A7E51">
        <w:rPr>
          <w:rFonts w:asciiTheme="minorHAnsi" w:hAnsiTheme="minorHAnsi" w:cstheme="minorHAnsi"/>
        </w:rPr>
        <w:t>Remember The XML Declaration</w:t>
      </w:r>
      <w:bookmarkEnd w:id="58"/>
    </w:p>
    <w:p w14:paraId="631085F3" w14:textId="77777777" w:rsidR="00FD04E5" w:rsidRPr="005A7E51" w:rsidRDefault="00FD04E5">
      <w:pPr>
        <w:ind w:left="720"/>
        <w:rPr>
          <w:rFonts w:cstheme="minorHAnsi"/>
        </w:rPr>
      </w:pPr>
      <w:r w:rsidRPr="005A7E51">
        <w:rPr>
          <w:rFonts w:cstheme="minorHAnsi"/>
        </w:rPr>
        <w:t xml:space="preserve">The XML declaration is inserted at the beginning of the file to alert the parsing COM that the document contains XML tags. The declaration is formatted as follows: </w:t>
      </w:r>
    </w:p>
    <w:p w14:paraId="631085F4" w14:textId="77777777" w:rsidR="00FD04E5" w:rsidRPr="005A7E51" w:rsidRDefault="00FD04E5">
      <w:pPr>
        <w:pStyle w:val="Footer"/>
        <w:tabs>
          <w:tab w:val="clear" w:pos="4320"/>
          <w:tab w:val="clear" w:pos="8640"/>
        </w:tabs>
        <w:ind w:left="720"/>
        <w:rPr>
          <w:rFonts w:cstheme="minorHAnsi"/>
          <w:b/>
        </w:rPr>
      </w:pPr>
      <w:r w:rsidRPr="005A7E51">
        <w:rPr>
          <w:rFonts w:cstheme="minorHAnsi"/>
          <w:b/>
        </w:rPr>
        <w:t>&lt;?xml version ="1.0" encoding="</w:t>
      </w:r>
      <w:r w:rsidR="00B92A94">
        <w:rPr>
          <w:rFonts w:cstheme="minorHAnsi"/>
          <w:b/>
        </w:rPr>
        <w:t>UTF-8</w:t>
      </w:r>
      <w:r w:rsidRPr="005A7E51">
        <w:rPr>
          <w:rFonts w:cstheme="minorHAnsi"/>
          <w:b/>
        </w:rPr>
        <w:t>" ?&gt;</w:t>
      </w:r>
    </w:p>
    <w:p w14:paraId="631085F5" w14:textId="77777777" w:rsidR="00FD04E5" w:rsidRPr="005A7E51" w:rsidRDefault="00FD04E5">
      <w:pPr>
        <w:pStyle w:val="Heading3"/>
        <w:tabs>
          <w:tab w:val="clear" w:pos="720"/>
          <w:tab w:val="num" w:pos="990"/>
        </w:tabs>
        <w:rPr>
          <w:rFonts w:asciiTheme="minorHAnsi" w:hAnsiTheme="minorHAnsi" w:cstheme="minorHAnsi"/>
        </w:rPr>
      </w:pPr>
      <w:bookmarkStart w:id="59" w:name="_Toc361738500"/>
      <w:r w:rsidRPr="005A7E51">
        <w:rPr>
          <w:rFonts w:asciiTheme="minorHAnsi" w:hAnsiTheme="minorHAnsi" w:cstheme="minorHAnsi"/>
        </w:rPr>
        <w:t>Do What The XSD Instructs</w:t>
      </w:r>
      <w:bookmarkEnd w:id="59"/>
    </w:p>
    <w:p w14:paraId="631085F6" w14:textId="77777777" w:rsidR="00FD04E5" w:rsidRPr="005A7E51" w:rsidRDefault="00FD04E5">
      <w:pPr>
        <w:ind w:left="720"/>
        <w:rPr>
          <w:rFonts w:cstheme="minorHAnsi"/>
        </w:rPr>
      </w:pPr>
      <w:r w:rsidRPr="005A7E51">
        <w:rPr>
          <w:rFonts w:cstheme="minorHAnsi"/>
        </w:rPr>
        <w:t xml:space="preserve">For a valid XML file (one that is checked against a XSD), know which tags are part of the XSD and use them appropriately. Know the allowable values are for each tag. Follow the XSD rules. The XML document will validate against the specified XSD. </w:t>
      </w:r>
    </w:p>
    <w:p w14:paraId="631085F7" w14:textId="77777777" w:rsidR="00FD04E5" w:rsidRPr="005A7E51" w:rsidRDefault="00FD04E5">
      <w:pPr>
        <w:pStyle w:val="Heading3"/>
        <w:tabs>
          <w:tab w:val="clear" w:pos="720"/>
          <w:tab w:val="num" w:pos="990"/>
        </w:tabs>
        <w:rPr>
          <w:rFonts w:asciiTheme="minorHAnsi" w:hAnsiTheme="minorHAnsi" w:cstheme="minorHAnsi"/>
        </w:rPr>
      </w:pPr>
      <w:bookmarkStart w:id="60" w:name="_Toc361738501"/>
      <w:r w:rsidRPr="005A7E51">
        <w:rPr>
          <w:rFonts w:asciiTheme="minorHAnsi" w:hAnsiTheme="minorHAnsi" w:cstheme="minorHAnsi"/>
        </w:rPr>
        <w:t>Watch Your Capitalization</w:t>
      </w:r>
      <w:bookmarkEnd w:id="60"/>
    </w:p>
    <w:p w14:paraId="631085F8" w14:textId="77777777" w:rsidR="00FD04E5" w:rsidRPr="005A7E51" w:rsidRDefault="00FD04E5">
      <w:pPr>
        <w:ind w:left="720"/>
        <w:rPr>
          <w:rFonts w:cstheme="minorHAnsi"/>
        </w:rPr>
      </w:pPr>
      <w:r w:rsidRPr="005A7E51">
        <w:rPr>
          <w:rFonts w:cstheme="minorHAnsi"/>
        </w:rPr>
        <w:t xml:space="preserve">XML is case-sensitive. </w:t>
      </w:r>
      <w:r w:rsidRPr="005A7E51">
        <w:rPr>
          <w:rFonts w:cstheme="minorHAnsi"/>
          <w:b/>
        </w:rPr>
        <w:t>&lt;</w:t>
      </w:r>
      <w:r w:rsidRPr="005A7E51">
        <w:rPr>
          <w:rFonts w:cstheme="minorHAnsi"/>
        </w:rPr>
        <w:t>P</w:t>
      </w:r>
      <w:r w:rsidRPr="005A7E51">
        <w:rPr>
          <w:rFonts w:cstheme="minorHAnsi"/>
          <w:b/>
        </w:rPr>
        <w:t>&gt;</w:t>
      </w:r>
      <w:r w:rsidRPr="005A7E51">
        <w:rPr>
          <w:rFonts w:cstheme="minorHAnsi"/>
        </w:rPr>
        <w:t xml:space="preserve"> is not valid in the same manner as </w:t>
      </w:r>
      <w:r w:rsidRPr="005A7E51">
        <w:rPr>
          <w:rFonts w:cstheme="minorHAnsi"/>
          <w:b/>
        </w:rPr>
        <w:t>&lt;</w:t>
      </w:r>
      <w:r w:rsidRPr="005A7E51">
        <w:rPr>
          <w:rFonts w:cstheme="minorHAnsi"/>
        </w:rPr>
        <w:t>p</w:t>
      </w:r>
      <w:r w:rsidRPr="005A7E51">
        <w:rPr>
          <w:rFonts w:cstheme="minorHAnsi"/>
          <w:b/>
        </w:rPr>
        <w:t>&gt;</w:t>
      </w:r>
      <w:r w:rsidRPr="005A7E51">
        <w:rPr>
          <w:rFonts w:cstheme="minorHAnsi"/>
        </w:rPr>
        <w:t xml:space="preserve">. A consistent definition of element names is required. </w:t>
      </w:r>
    </w:p>
    <w:p w14:paraId="631085F9" w14:textId="77777777" w:rsidR="00FD04E5" w:rsidRPr="005A7E51" w:rsidRDefault="00FD04E5">
      <w:pPr>
        <w:pStyle w:val="Heading3"/>
        <w:tabs>
          <w:tab w:val="clear" w:pos="720"/>
          <w:tab w:val="num" w:pos="990"/>
        </w:tabs>
        <w:rPr>
          <w:rFonts w:asciiTheme="minorHAnsi" w:hAnsiTheme="minorHAnsi" w:cstheme="minorHAnsi"/>
        </w:rPr>
      </w:pPr>
      <w:bookmarkStart w:id="61" w:name="_Toc361738502"/>
      <w:r w:rsidRPr="005A7E51">
        <w:rPr>
          <w:rFonts w:asciiTheme="minorHAnsi" w:hAnsiTheme="minorHAnsi" w:cstheme="minorHAnsi"/>
        </w:rPr>
        <w:t>Watch Your Sequence</w:t>
      </w:r>
      <w:bookmarkEnd w:id="61"/>
    </w:p>
    <w:p w14:paraId="631085FA" w14:textId="77777777" w:rsidR="00FD04E5" w:rsidRPr="005A7E51" w:rsidRDefault="00FD04E5">
      <w:pPr>
        <w:ind w:left="720"/>
        <w:rPr>
          <w:rFonts w:cstheme="minorHAnsi"/>
        </w:rPr>
      </w:pPr>
      <w:r w:rsidRPr="005A7E51">
        <w:rPr>
          <w:rFonts w:cstheme="minorHAnsi"/>
        </w:rPr>
        <w:t>XML is sequence sensitive.  The order of the tags in the XML document must match the XSD.</w:t>
      </w:r>
    </w:p>
    <w:p w14:paraId="631085FB" w14:textId="77777777" w:rsidR="00FD04E5" w:rsidRPr="005A7E51" w:rsidRDefault="00FD04E5">
      <w:pPr>
        <w:pStyle w:val="Heading3"/>
        <w:tabs>
          <w:tab w:val="clear" w:pos="720"/>
          <w:tab w:val="num" w:pos="990"/>
        </w:tabs>
        <w:rPr>
          <w:rFonts w:asciiTheme="minorHAnsi" w:hAnsiTheme="minorHAnsi" w:cstheme="minorHAnsi"/>
          <w:caps/>
        </w:rPr>
      </w:pPr>
      <w:bookmarkStart w:id="62" w:name="_Toc361738503"/>
      <w:r w:rsidRPr="005A7E51">
        <w:rPr>
          <w:rFonts w:asciiTheme="minorHAnsi" w:hAnsiTheme="minorHAnsi" w:cstheme="minorHAnsi"/>
        </w:rPr>
        <w:t>Quote Attribute Values</w:t>
      </w:r>
      <w:bookmarkEnd w:id="62"/>
    </w:p>
    <w:p w14:paraId="631085FC" w14:textId="77777777" w:rsidR="00FD04E5" w:rsidRPr="005A7E51" w:rsidRDefault="00FD04E5">
      <w:pPr>
        <w:ind w:left="720"/>
        <w:rPr>
          <w:rFonts w:cstheme="minorHAnsi"/>
        </w:rPr>
      </w:pPr>
      <w:r w:rsidRPr="005A7E51">
        <w:rPr>
          <w:rFonts w:cstheme="minorHAnsi"/>
        </w:rPr>
        <w:t xml:space="preserve">HTML allows variation when enclosing attribute values in quotes. In XML enclose all attribute values in quotes: </w:t>
      </w:r>
    </w:p>
    <w:p w14:paraId="631085FD" w14:textId="77777777" w:rsidR="00FD04E5" w:rsidRPr="005A7E51" w:rsidRDefault="00FD04E5">
      <w:pPr>
        <w:ind w:left="720"/>
        <w:rPr>
          <w:rStyle w:val="Typewriter"/>
          <w:rFonts w:asciiTheme="minorHAnsi" w:hAnsiTheme="minorHAnsi" w:cstheme="minorHAnsi"/>
        </w:rPr>
      </w:pPr>
      <w:r w:rsidRPr="005A7E51">
        <w:rPr>
          <w:rStyle w:val="Typewriter"/>
          <w:rFonts w:asciiTheme="minorHAnsi" w:hAnsiTheme="minorHAnsi" w:cstheme="minorHAnsi"/>
          <w:b/>
        </w:rPr>
        <w:t>&lt;</w:t>
      </w:r>
      <w:r w:rsidRPr="005A7E51">
        <w:rPr>
          <w:rStyle w:val="Typewriter"/>
          <w:rFonts w:asciiTheme="minorHAnsi" w:hAnsiTheme="minorHAnsi" w:cstheme="minorHAnsi"/>
        </w:rPr>
        <w:t>NAME dob="1650"</w:t>
      </w:r>
      <w:r w:rsidRPr="005A7E51">
        <w:rPr>
          <w:rStyle w:val="Typewriter"/>
          <w:rFonts w:asciiTheme="minorHAnsi" w:hAnsiTheme="minorHAnsi" w:cstheme="minorHAnsi"/>
          <w:b/>
        </w:rPr>
        <w:t>&gt;</w:t>
      </w:r>
      <w:r w:rsidRPr="005A7E51">
        <w:rPr>
          <w:rStyle w:val="Typewriter"/>
          <w:rFonts w:asciiTheme="minorHAnsi" w:hAnsiTheme="minorHAnsi" w:cstheme="minorHAnsi"/>
        </w:rPr>
        <w:t>Johann Sebastian Bach</w:t>
      </w:r>
      <w:r w:rsidRPr="005A7E51">
        <w:rPr>
          <w:rStyle w:val="Typewriter"/>
          <w:rFonts w:asciiTheme="minorHAnsi" w:hAnsiTheme="minorHAnsi" w:cstheme="minorHAnsi"/>
          <w:b/>
        </w:rPr>
        <w:t>&lt;</w:t>
      </w:r>
      <w:r w:rsidRPr="005A7E51">
        <w:rPr>
          <w:rStyle w:val="Typewriter"/>
          <w:rFonts w:asciiTheme="minorHAnsi" w:hAnsiTheme="minorHAnsi" w:cstheme="minorHAnsi"/>
        </w:rPr>
        <w:t>/NAME</w:t>
      </w:r>
      <w:r w:rsidRPr="005A7E51">
        <w:rPr>
          <w:rStyle w:val="Typewriter"/>
          <w:rFonts w:asciiTheme="minorHAnsi" w:hAnsiTheme="minorHAnsi" w:cstheme="minorHAnsi"/>
          <w:b/>
        </w:rPr>
        <w:t>&gt;</w:t>
      </w:r>
      <w:r w:rsidRPr="005A7E51">
        <w:rPr>
          <w:rStyle w:val="Typewriter"/>
          <w:rFonts w:asciiTheme="minorHAnsi" w:hAnsiTheme="minorHAnsi" w:cstheme="minorHAnsi"/>
        </w:rPr>
        <w:t xml:space="preserve"> </w:t>
      </w:r>
    </w:p>
    <w:p w14:paraId="631085FE" w14:textId="77777777" w:rsidR="00FD04E5" w:rsidRPr="005A7E51" w:rsidRDefault="00FD04E5">
      <w:pPr>
        <w:pStyle w:val="Heading3"/>
        <w:tabs>
          <w:tab w:val="clear" w:pos="720"/>
          <w:tab w:val="num" w:pos="990"/>
        </w:tabs>
        <w:rPr>
          <w:rFonts w:asciiTheme="minorHAnsi" w:hAnsiTheme="minorHAnsi" w:cstheme="minorHAnsi"/>
          <w:caps/>
        </w:rPr>
      </w:pPr>
      <w:bookmarkStart w:id="63" w:name="_Toc361738504"/>
      <w:r w:rsidRPr="005A7E51">
        <w:rPr>
          <w:rFonts w:asciiTheme="minorHAnsi" w:hAnsiTheme="minorHAnsi" w:cstheme="minorHAnsi"/>
        </w:rPr>
        <w:t>Close All Tags</w:t>
      </w:r>
      <w:bookmarkEnd w:id="63"/>
    </w:p>
    <w:p w14:paraId="631085FF" w14:textId="77777777" w:rsidR="00FD04E5" w:rsidRPr="005A7E51" w:rsidRDefault="00FD04E5">
      <w:pPr>
        <w:ind w:left="720"/>
        <w:rPr>
          <w:rFonts w:cstheme="minorHAnsi"/>
        </w:rPr>
      </w:pPr>
      <w:r w:rsidRPr="005A7E51">
        <w:rPr>
          <w:rFonts w:cstheme="minorHAnsi"/>
        </w:rPr>
        <w:t xml:space="preserve">XML requires that all tags are closed. For example, paragraphs must have corresponding start and end tags. </w:t>
      </w:r>
    </w:p>
    <w:p w14:paraId="63108600" w14:textId="77777777" w:rsidR="00FD04E5" w:rsidRPr="005A7E51" w:rsidRDefault="00FD04E5">
      <w:pPr>
        <w:pStyle w:val="Heading3"/>
        <w:tabs>
          <w:tab w:val="clear" w:pos="720"/>
          <w:tab w:val="num" w:pos="990"/>
        </w:tabs>
        <w:rPr>
          <w:rFonts w:asciiTheme="minorHAnsi" w:hAnsiTheme="minorHAnsi" w:cstheme="minorHAnsi"/>
          <w:caps/>
        </w:rPr>
      </w:pPr>
      <w:bookmarkStart w:id="64" w:name="_Toc361738505"/>
      <w:r w:rsidRPr="005A7E51">
        <w:rPr>
          <w:rFonts w:asciiTheme="minorHAnsi" w:hAnsiTheme="minorHAnsi" w:cstheme="minorHAnsi"/>
        </w:rPr>
        <w:t>Close Empty Tags</w:t>
      </w:r>
      <w:bookmarkEnd w:id="64"/>
    </w:p>
    <w:p w14:paraId="63108601" w14:textId="77777777" w:rsidR="00FD04E5" w:rsidRPr="005A7E51" w:rsidRDefault="00FD04E5">
      <w:pPr>
        <w:ind w:left="720"/>
        <w:rPr>
          <w:rStyle w:val="Typewriter"/>
          <w:rFonts w:asciiTheme="minorHAnsi" w:hAnsiTheme="minorHAnsi" w:cstheme="minorHAnsi"/>
        </w:rPr>
      </w:pPr>
      <w:r w:rsidRPr="005A7E51">
        <w:rPr>
          <w:rFonts w:cstheme="minorHAnsi"/>
        </w:rPr>
        <w:t xml:space="preserve">HTML allows empty tags, such as </w:t>
      </w:r>
      <w:r w:rsidRPr="005A7E51">
        <w:rPr>
          <w:rFonts w:cstheme="minorHAnsi"/>
          <w:b/>
        </w:rPr>
        <w:t>&lt;</w:t>
      </w:r>
      <w:r w:rsidRPr="005A7E51">
        <w:rPr>
          <w:rFonts w:cstheme="minorHAnsi"/>
        </w:rPr>
        <w:t>hr</w:t>
      </w:r>
      <w:r w:rsidRPr="005A7E51">
        <w:rPr>
          <w:rFonts w:cstheme="minorHAnsi"/>
          <w:b/>
        </w:rPr>
        <w:t>&gt;</w:t>
      </w:r>
      <w:r w:rsidRPr="005A7E51">
        <w:rPr>
          <w:rFonts w:cstheme="minorHAnsi"/>
        </w:rPr>
        <w:t xml:space="preserve"> or </w:t>
      </w:r>
      <w:r w:rsidRPr="005A7E51">
        <w:rPr>
          <w:rFonts w:cstheme="minorHAnsi"/>
          <w:b/>
        </w:rPr>
        <w:t>&lt;</w:t>
      </w:r>
      <w:r w:rsidRPr="005A7E51">
        <w:rPr>
          <w:rFonts w:cstheme="minorHAnsi"/>
        </w:rPr>
        <w:t>img</w:t>
      </w:r>
      <w:r w:rsidRPr="005A7E51">
        <w:rPr>
          <w:rFonts w:cstheme="minorHAnsi"/>
          <w:b/>
        </w:rPr>
        <w:t>&gt;</w:t>
      </w:r>
      <w:r w:rsidRPr="005A7E51">
        <w:rPr>
          <w:rFonts w:cstheme="minorHAnsi"/>
        </w:rPr>
        <w:t>. XML forces all empty tags to close. Close tags by adding a separate close tag (</w:t>
      </w:r>
      <w:r w:rsidRPr="005A7E51">
        <w:rPr>
          <w:rFonts w:cstheme="minorHAnsi"/>
          <w:b/>
        </w:rPr>
        <w:t>&lt;</w:t>
      </w:r>
      <w:r w:rsidRPr="005A7E51">
        <w:rPr>
          <w:rFonts w:cstheme="minorHAnsi"/>
        </w:rPr>
        <w:t>/tagname</w:t>
      </w:r>
      <w:r w:rsidRPr="005A7E51">
        <w:rPr>
          <w:rFonts w:cstheme="minorHAnsi"/>
          <w:b/>
        </w:rPr>
        <w:t>&gt;</w:t>
      </w:r>
      <w:r w:rsidRPr="005A7E51">
        <w:rPr>
          <w:rFonts w:cstheme="minorHAnsi"/>
        </w:rPr>
        <w:t>) or by combining the open and close tags into one tag. You create the open/close tag by adding a slash, /, to the end of the tag:</w:t>
      </w:r>
      <w:r w:rsidR="001C7CB8">
        <w:rPr>
          <w:rFonts w:cstheme="minorHAnsi"/>
        </w:rPr>
        <w:t xml:space="preserve"> </w:t>
      </w:r>
      <w:r w:rsidRPr="005A7E51">
        <w:rPr>
          <w:rStyle w:val="Typewriter"/>
          <w:rFonts w:asciiTheme="minorHAnsi" w:hAnsiTheme="minorHAnsi" w:cstheme="minorHAnsi"/>
          <w:b/>
        </w:rPr>
        <w:t>&lt;</w:t>
      </w:r>
      <w:r w:rsidR="001C7CB8">
        <w:rPr>
          <w:rStyle w:val="Typewriter"/>
          <w:rFonts w:asciiTheme="minorHAnsi" w:hAnsiTheme="minorHAnsi" w:cstheme="minorHAnsi"/>
        </w:rPr>
        <w:t xml:space="preserve">tagname </w:t>
      </w:r>
      <w:r w:rsidRPr="005A7E51">
        <w:rPr>
          <w:rStyle w:val="Typewriter"/>
          <w:rFonts w:asciiTheme="minorHAnsi" w:hAnsiTheme="minorHAnsi" w:cstheme="minorHAnsi"/>
        </w:rPr>
        <w:t>/</w:t>
      </w:r>
      <w:r w:rsidRPr="005A7E51">
        <w:rPr>
          <w:rStyle w:val="Typewriter"/>
          <w:rFonts w:asciiTheme="minorHAnsi" w:hAnsiTheme="minorHAnsi" w:cstheme="minorHAnsi"/>
          <w:b/>
        </w:rPr>
        <w:t>&gt;</w:t>
      </w:r>
      <w:r w:rsidRPr="005A7E51">
        <w:rPr>
          <w:rStyle w:val="Typewriter"/>
          <w:rFonts w:asciiTheme="minorHAnsi" w:hAnsiTheme="minorHAnsi" w:cstheme="minorHAnsi"/>
        </w:rPr>
        <w:t xml:space="preserve"> </w:t>
      </w:r>
    </w:p>
    <w:p w14:paraId="63108602" w14:textId="77777777" w:rsidR="00FD04E5" w:rsidRPr="005A7E51" w:rsidRDefault="00FD04E5">
      <w:pPr>
        <w:pStyle w:val="Heading3"/>
        <w:tabs>
          <w:tab w:val="clear" w:pos="720"/>
          <w:tab w:val="num" w:pos="990"/>
        </w:tabs>
        <w:rPr>
          <w:rStyle w:val="Typewriter"/>
          <w:rFonts w:asciiTheme="minorHAnsi" w:hAnsiTheme="minorHAnsi" w:cstheme="minorHAnsi"/>
          <w:sz w:val="24"/>
        </w:rPr>
      </w:pPr>
      <w:bookmarkStart w:id="65" w:name="_Toc361738506"/>
      <w:r w:rsidRPr="005A7E51">
        <w:rPr>
          <w:rStyle w:val="Typewriter"/>
          <w:rFonts w:asciiTheme="minorHAnsi" w:hAnsiTheme="minorHAnsi" w:cstheme="minorHAnsi"/>
          <w:sz w:val="24"/>
        </w:rPr>
        <w:t>How Do I Validate XML Against The XSD?</w:t>
      </w:r>
      <w:bookmarkEnd w:id="65"/>
    </w:p>
    <w:p w14:paraId="63108603" w14:textId="77777777" w:rsidR="00FD04E5" w:rsidRPr="005A7E51" w:rsidRDefault="00FD04E5">
      <w:pPr>
        <w:ind w:left="720"/>
        <w:rPr>
          <w:rStyle w:val="Typewriter"/>
          <w:rFonts w:asciiTheme="minorHAnsi" w:hAnsiTheme="minorHAnsi" w:cstheme="minorHAnsi"/>
        </w:rPr>
      </w:pPr>
      <w:r w:rsidRPr="005A7E51">
        <w:rPr>
          <w:rStyle w:val="Typewriter"/>
          <w:rFonts w:asciiTheme="minorHAnsi" w:hAnsiTheme="minorHAnsi" w:cstheme="minorHAnsi"/>
        </w:rPr>
        <w:t xml:space="preserve">You need to use an XML tool that will allow you to validate the XML against the appropriate XSD.  </w:t>
      </w:r>
      <w:r w:rsidR="00B92A94">
        <w:rPr>
          <w:rStyle w:val="Typewriter"/>
          <w:rFonts w:asciiTheme="minorHAnsi" w:hAnsiTheme="minorHAnsi" w:cstheme="minorHAnsi"/>
        </w:rPr>
        <w:t xml:space="preserve">  </w:t>
      </w:r>
      <w:r w:rsidRPr="005A7E51">
        <w:rPr>
          <w:rStyle w:val="Typewriter"/>
          <w:rFonts w:asciiTheme="minorHAnsi" w:hAnsiTheme="minorHAnsi" w:cstheme="minorHAnsi"/>
        </w:rPr>
        <w:t xml:space="preserve">There are </w:t>
      </w:r>
      <w:r w:rsidR="001C7CB8">
        <w:rPr>
          <w:rStyle w:val="Typewriter"/>
          <w:rFonts w:asciiTheme="minorHAnsi" w:hAnsiTheme="minorHAnsi" w:cstheme="minorHAnsi"/>
        </w:rPr>
        <w:t>a lot of free or paid</w:t>
      </w:r>
      <w:r w:rsidR="001C7CB8" w:rsidRPr="005A7E51">
        <w:rPr>
          <w:rStyle w:val="Typewriter"/>
          <w:rFonts w:asciiTheme="minorHAnsi" w:hAnsiTheme="minorHAnsi" w:cstheme="minorHAnsi"/>
        </w:rPr>
        <w:t xml:space="preserve"> </w:t>
      </w:r>
      <w:r w:rsidRPr="005A7E51">
        <w:rPr>
          <w:rStyle w:val="Typewriter"/>
          <w:rFonts w:asciiTheme="minorHAnsi" w:hAnsiTheme="minorHAnsi" w:cstheme="minorHAnsi"/>
        </w:rPr>
        <w:t xml:space="preserve">tools available </w:t>
      </w:r>
      <w:r w:rsidR="001C7CB8">
        <w:rPr>
          <w:rStyle w:val="Typewriter"/>
          <w:rFonts w:asciiTheme="minorHAnsi" w:hAnsiTheme="minorHAnsi" w:cstheme="minorHAnsi"/>
        </w:rPr>
        <w:t>on the Internet</w:t>
      </w:r>
      <w:r w:rsidRPr="005A7E51">
        <w:rPr>
          <w:rStyle w:val="Typewriter"/>
          <w:rFonts w:asciiTheme="minorHAnsi" w:hAnsiTheme="minorHAnsi" w:cstheme="minorHAnsi"/>
        </w:rPr>
        <w:t>.</w:t>
      </w:r>
      <w:r w:rsidR="001C7CB8">
        <w:rPr>
          <w:rStyle w:val="Typewriter"/>
          <w:rFonts w:asciiTheme="minorHAnsi" w:hAnsiTheme="minorHAnsi" w:cstheme="minorHAnsi"/>
        </w:rPr>
        <w:t xml:space="preserve"> Use the one that fits you best.</w:t>
      </w:r>
    </w:p>
    <w:p w14:paraId="63108604" w14:textId="77777777" w:rsidR="00FD04E5" w:rsidRPr="005A7E51" w:rsidRDefault="00FD04E5" w:rsidP="00FD04E5">
      <w:pPr>
        <w:pStyle w:val="Heading3"/>
        <w:tabs>
          <w:tab w:val="clear" w:pos="720"/>
          <w:tab w:val="num" w:pos="990"/>
        </w:tabs>
        <w:rPr>
          <w:rStyle w:val="Typewriter"/>
          <w:rFonts w:asciiTheme="minorHAnsi" w:hAnsiTheme="minorHAnsi" w:cstheme="minorHAnsi"/>
          <w:sz w:val="24"/>
        </w:rPr>
      </w:pPr>
      <w:r w:rsidRPr="005A7E51">
        <w:rPr>
          <w:rStyle w:val="Typewriter"/>
          <w:rFonts w:asciiTheme="minorHAnsi" w:hAnsiTheme="minorHAnsi" w:cstheme="minorHAnsi"/>
          <w:sz w:val="24"/>
        </w:rPr>
        <w:br w:type="page"/>
      </w:r>
      <w:bookmarkStart w:id="66" w:name="_Toc361738507"/>
      <w:r w:rsidRPr="005A7E51">
        <w:rPr>
          <w:rStyle w:val="Typewriter"/>
          <w:rFonts w:asciiTheme="minorHAnsi" w:hAnsiTheme="minorHAnsi" w:cstheme="minorHAnsi"/>
          <w:sz w:val="24"/>
        </w:rPr>
        <w:lastRenderedPageBreak/>
        <w:t>Encoding Special Characters</w:t>
      </w:r>
      <w:bookmarkEnd w:id="66"/>
    </w:p>
    <w:p w14:paraId="63108605"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The XML specification includes certain “system” characters.  If you wish to use these characters as part of your XML data, they must be properly encoded as you output your data file.  Please see the table below for a table of the most common characters that should be encoded.</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1"/>
        <w:gridCol w:w="2665"/>
      </w:tblGrid>
      <w:tr w:rsidR="00FD04E5" w:rsidRPr="005A7E51" w14:paraId="63108608" w14:textId="77777777" w:rsidTr="00EC56FE">
        <w:tc>
          <w:tcPr>
            <w:tcW w:w="2291" w:type="dxa"/>
          </w:tcPr>
          <w:p w14:paraId="63108606" w14:textId="77777777" w:rsidR="00FD04E5" w:rsidRPr="00EC56FE" w:rsidRDefault="00FD04E5" w:rsidP="00FD04E5">
            <w:pPr>
              <w:rPr>
                <w:rStyle w:val="Typewriter"/>
                <w:rFonts w:asciiTheme="minorHAnsi" w:hAnsiTheme="minorHAnsi" w:cstheme="minorHAnsi"/>
                <w:b/>
              </w:rPr>
            </w:pPr>
            <w:r w:rsidRPr="00EC56FE">
              <w:rPr>
                <w:rStyle w:val="Typewriter"/>
                <w:rFonts w:asciiTheme="minorHAnsi" w:hAnsiTheme="minorHAnsi" w:cstheme="minorHAnsi"/>
                <w:b/>
              </w:rPr>
              <w:t>Character Found in Data</w:t>
            </w:r>
          </w:p>
        </w:tc>
        <w:tc>
          <w:tcPr>
            <w:tcW w:w="2665" w:type="dxa"/>
          </w:tcPr>
          <w:p w14:paraId="63108607" w14:textId="77777777" w:rsidR="00FD04E5" w:rsidRPr="00EC56FE" w:rsidRDefault="00FD04E5" w:rsidP="00FD04E5">
            <w:pPr>
              <w:rPr>
                <w:rStyle w:val="Typewriter"/>
                <w:rFonts w:asciiTheme="minorHAnsi" w:hAnsiTheme="minorHAnsi" w:cstheme="minorHAnsi"/>
                <w:b/>
              </w:rPr>
            </w:pPr>
            <w:r w:rsidRPr="00EC56FE">
              <w:rPr>
                <w:rStyle w:val="Typewriter"/>
                <w:rFonts w:asciiTheme="minorHAnsi" w:hAnsiTheme="minorHAnsi" w:cstheme="minorHAnsi"/>
                <w:b/>
              </w:rPr>
              <w:t>Replace with Encoded Value</w:t>
            </w:r>
          </w:p>
        </w:tc>
      </w:tr>
      <w:tr w:rsidR="00FD04E5" w:rsidRPr="005A7E51" w14:paraId="6310860B" w14:textId="77777777" w:rsidTr="00EC56FE">
        <w:tc>
          <w:tcPr>
            <w:tcW w:w="2291" w:type="dxa"/>
          </w:tcPr>
          <w:p w14:paraId="63108609"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&lt;</w:t>
            </w:r>
          </w:p>
        </w:tc>
        <w:tc>
          <w:tcPr>
            <w:tcW w:w="2665" w:type="dxa"/>
          </w:tcPr>
          <w:p w14:paraId="6310860A"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&amp;lt;</w:t>
            </w:r>
          </w:p>
        </w:tc>
      </w:tr>
      <w:tr w:rsidR="00FD04E5" w:rsidRPr="005A7E51" w14:paraId="6310860E" w14:textId="77777777" w:rsidTr="00EC56FE">
        <w:tc>
          <w:tcPr>
            <w:tcW w:w="2291" w:type="dxa"/>
          </w:tcPr>
          <w:p w14:paraId="6310860C"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&gt;</w:t>
            </w:r>
          </w:p>
        </w:tc>
        <w:tc>
          <w:tcPr>
            <w:tcW w:w="2665" w:type="dxa"/>
          </w:tcPr>
          <w:p w14:paraId="6310860D"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&amp;gt;</w:t>
            </w:r>
          </w:p>
        </w:tc>
      </w:tr>
      <w:tr w:rsidR="00FD04E5" w:rsidRPr="005A7E51" w14:paraId="63108611" w14:textId="77777777" w:rsidTr="00EC56FE">
        <w:tc>
          <w:tcPr>
            <w:tcW w:w="2291" w:type="dxa"/>
          </w:tcPr>
          <w:p w14:paraId="6310860F"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&amp;</w:t>
            </w:r>
          </w:p>
        </w:tc>
        <w:tc>
          <w:tcPr>
            <w:tcW w:w="2665" w:type="dxa"/>
          </w:tcPr>
          <w:p w14:paraId="63108610"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&amp;amp;</w:t>
            </w:r>
          </w:p>
        </w:tc>
      </w:tr>
      <w:tr w:rsidR="00FD04E5" w:rsidRPr="005A7E51" w14:paraId="63108614" w14:textId="77777777" w:rsidTr="00EC56FE">
        <w:tc>
          <w:tcPr>
            <w:tcW w:w="2291" w:type="dxa"/>
          </w:tcPr>
          <w:p w14:paraId="63108612"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w:t>
            </w:r>
          </w:p>
        </w:tc>
        <w:tc>
          <w:tcPr>
            <w:tcW w:w="2665" w:type="dxa"/>
          </w:tcPr>
          <w:p w14:paraId="63108613"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&amp;quot;</w:t>
            </w:r>
          </w:p>
        </w:tc>
      </w:tr>
      <w:tr w:rsidR="00FD04E5" w:rsidRPr="005A7E51" w14:paraId="63108617" w14:textId="77777777" w:rsidTr="00EC56FE">
        <w:tc>
          <w:tcPr>
            <w:tcW w:w="2291" w:type="dxa"/>
          </w:tcPr>
          <w:p w14:paraId="63108615"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 xml:space="preserve">€ </w:t>
            </w:r>
          </w:p>
        </w:tc>
        <w:tc>
          <w:tcPr>
            <w:tcW w:w="2665" w:type="dxa"/>
          </w:tcPr>
          <w:p w14:paraId="63108616" w14:textId="77777777" w:rsidR="00FD04E5" w:rsidRPr="005A7E51" w:rsidRDefault="00FD04E5" w:rsidP="00FD04E5">
            <w:pPr>
              <w:ind w:left="720"/>
              <w:rPr>
                <w:rStyle w:val="Typewriter"/>
                <w:rFonts w:asciiTheme="minorHAnsi" w:hAnsiTheme="minorHAnsi" w:cstheme="minorHAnsi"/>
              </w:rPr>
            </w:pPr>
            <w:r w:rsidRPr="005A7E51">
              <w:rPr>
                <w:rStyle w:val="Typewriter"/>
                <w:rFonts w:asciiTheme="minorHAnsi" w:hAnsiTheme="minorHAnsi" w:cstheme="minorHAnsi"/>
              </w:rPr>
              <w:t>&amp;euro;</w:t>
            </w:r>
          </w:p>
        </w:tc>
      </w:tr>
    </w:tbl>
    <w:p w14:paraId="63108618" w14:textId="77777777" w:rsidR="00FD04E5" w:rsidRPr="005A7E51" w:rsidRDefault="00FD04E5" w:rsidP="00FD04E5">
      <w:pPr>
        <w:rPr>
          <w:rFonts w:cstheme="minorHAnsi"/>
        </w:rPr>
      </w:pPr>
    </w:p>
    <w:p w14:paraId="63108619" w14:textId="77777777" w:rsidR="00FD04E5" w:rsidRPr="005A7E51" w:rsidRDefault="00FD04E5" w:rsidP="00FD04E5">
      <w:pPr>
        <w:pStyle w:val="Heading1"/>
        <w:rPr>
          <w:rFonts w:asciiTheme="minorHAnsi" w:hAnsiTheme="minorHAnsi" w:cstheme="minorHAnsi"/>
        </w:rPr>
      </w:pPr>
      <w:bookmarkStart w:id="67" w:name="_Toc120087298"/>
      <w:bookmarkStart w:id="68" w:name="_Toc361738508"/>
      <w:r w:rsidRPr="005A7E51">
        <w:rPr>
          <w:rFonts w:asciiTheme="minorHAnsi" w:hAnsiTheme="minorHAnsi" w:cstheme="minorHAnsi"/>
        </w:rPr>
        <w:t>APPENDIX B: COMMON TERMS</w:t>
      </w:r>
      <w:bookmarkEnd w:id="67"/>
      <w:bookmarkEnd w:id="68"/>
    </w:p>
    <w:p w14:paraId="6310861A" w14:textId="77777777" w:rsidR="00FD04E5" w:rsidRPr="005A7E51" w:rsidRDefault="00FD04E5" w:rsidP="00FD04E5">
      <w:pPr>
        <w:rPr>
          <w:rFonts w:cstheme="minorHAnsi"/>
        </w:rPr>
      </w:pPr>
      <w:r w:rsidRPr="005A7E51">
        <w:rPr>
          <w:rFonts w:cstheme="minorHAnsi"/>
        </w:rPr>
        <w:t>Throughout this document there may be some references to terms that are new or unexplained. Please review the following list of terms and their meanings. This will assist in fully understanding the concepts and explanations provided through the document.</w:t>
      </w:r>
    </w:p>
    <w:p w14:paraId="6310861B" w14:textId="77777777" w:rsidR="00FD04E5" w:rsidRPr="005A7E51" w:rsidRDefault="00FD04E5" w:rsidP="00FD04E5">
      <w:pPr>
        <w:rPr>
          <w:rFonts w:cstheme="minorHAnsi"/>
        </w:rPr>
      </w:pPr>
    </w:p>
    <w:p w14:paraId="6310861C" w14:textId="77777777" w:rsidR="00FD04E5" w:rsidRPr="005A7E51" w:rsidRDefault="00FD04E5" w:rsidP="000C218C">
      <w:pPr>
        <w:spacing w:before="120"/>
        <w:rPr>
          <w:rFonts w:cstheme="minorHAnsi"/>
          <w:color w:val="000000"/>
        </w:rPr>
      </w:pPr>
      <w:r w:rsidRPr="000C218C">
        <w:rPr>
          <w:rFonts w:cstheme="minorHAnsi"/>
          <w:b/>
        </w:rPr>
        <w:t>XSD</w:t>
      </w:r>
      <w:r w:rsidRPr="005A7E51">
        <w:rPr>
          <w:rFonts w:cstheme="minorHAnsi"/>
        </w:rPr>
        <w:t xml:space="preserve">:  </w:t>
      </w:r>
      <w:r w:rsidRPr="005A7E51">
        <w:rPr>
          <w:rFonts w:cstheme="minorHAnsi"/>
          <w:color w:val="000000"/>
        </w:rPr>
        <w:t xml:space="preserve">(XML Schema </w:t>
      </w:r>
      <w:r w:rsidRPr="005A7E51">
        <w:rPr>
          <w:rFonts w:cstheme="minorHAnsi"/>
          <w:b/>
          <w:bCs/>
          <w:color w:val="000000"/>
        </w:rPr>
        <w:t>Definition</w:t>
      </w:r>
      <w:r w:rsidRPr="005A7E51">
        <w:rPr>
          <w:rFonts w:cstheme="minorHAnsi"/>
          <w:color w:val="000000"/>
        </w:rPr>
        <w:t>) is an XML-based language used to describe and control XML document contents.</w:t>
      </w:r>
    </w:p>
    <w:p w14:paraId="6310861D" w14:textId="77777777" w:rsidR="00FD04E5" w:rsidRPr="005A7E51" w:rsidRDefault="00FD04E5" w:rsidP="000C218C">
      <w:pPr>
        <w:spacing w:before="120"/>
        <w:rPr>
          <w:rFonts w:cstheme="minorHAnsi"/>
        </w:rPr>
      </w:pPr>
      <w:r w:rsidRPr="000C218C">
        <w:rPr>
          <w:rFonts w:cstheme="minorHAnsi"/>
          <w:b/>
        </w:rPr>
        <w:t>XML</w:t>
      </w:r>
      <w:r w:rsidRPr="005A7E51">
        <w:rPr>
          <w:rFonts w:cstheme="minorHAnsi"/>
        </w:rPr>
        <w:t xml:space="preserve">: Short for </w:t>
      </w:r>
      <w:r w:rsidRPr="005A7E51">
        <w:rPr>
          <w:rFonts w:cstheme="minorHAnsi"/>
          <w:b/>
          <w:bCs/>
          <w:iCs/>
        </w:rPr>
        <w:t>Ex</w:t>
      </w:r>
      <w:r w:rsidRPr="005A7E51">
        <w:rPr>
          <w:rFonts w:cstheme="minorHAnsi"/>
          <w:iCs/>
        </w:rPr>
        <w:t xml:space="preserve">tensible </w:t>
      </w:r>
      <w:r w:rsidRPr="005A7E51">
        <w:rPr>
          <w:rFonts w:cstheme="minorHAnsi"/>
          <w:b/>
          <w:bCs/>
          <w:iCs/>
        </w:rPr>
        <w:t>M</w:t>
      </w:r>
      <w:r w:rsidRPr="005A7E51">
        <w:rPr>
          <w:rFonts w:cstheme="minorHAnsi"/>
          <w:iCs/>
        </w:rPr>
        <w:t xml:space="preserve">arkup </w:t>
      </w:r>
      <w:r w:rsidRPr="005A7E51">
        <w:rPr>
          <w:rFonts w:cstheme="minorHAnsi"/>
          <w:b/>
          <w:bCs/>
          <w:iCs/>
        </w:rPr>
        <w:t>L</w:t>
      </w:r>
      <w:r w:rsidRPr="005A7E51">
        <w:rPr>
          <w:rFonts w:cstheme="minorHAnsi"/>
          <w:iCs/>
        </w:rPr>
        <w:t>anguage</w:t>
      </w:r>
      <w:r w:rsidRPr="005A7E51">
        <w:rPr>
          <w:rFonts w:cstheme="minorHAnsi"/>
          <w:i/>
          <w:iCs/>
        </w:rPr>
        <w:t>,</w:t>
      </w:r>
      <w:r w:rsidRPr="005A7E51">
        <w:rPr>
          <w:rFonts w:cstheme="minorHAnsi"/>
        </w:rPr>
        <w:t xml:space="preserve"> a specification developed by the </w:t>
      </w:r>
      <w:hyperlink r:id="rId25" w:history="1">
        <w:r w:rsidRPr="005A7E51">
          <w:rPr>
            <w:rStyle w:val="Hyperlink"/>
            <w:rFonts w:cstheme="minorHAnsi"/>
          </w:rPr>
          <w:t>W3C</w:t>
        </w:r>
      </w:hyperlink>
      <w:r w:rsidRPr="005A7E51">
        <w:rPr>
          <w:rFonts w:cstheme="minorHAnsi"/>
        </w:rPr>
        <w:t xml:space="preserve">. </w:t>
      </w:r>
      <w:hyperlink r:id="rId26" w:anchor="#" w:tgtFrame="_blank" w:history="1">
        <w:r w:rsidRPr="005A7E51">
          <w:rPr>
            <w:rStyle w:val="Hyperlink"/>
            <w:rFonts w:cstheme="minorHAnsi"/>
            <w:color w:val="333333"/>
          </w:rPr>
          <w:t>XML</w:t>
        </w:r>
      </w:hyperlink>
      <w:r w:rsidRPr="005A7E51">
        <w:rPr>
          <w:rFonts w:cstheme="minorHAnsi"/>
        </w:rPr>
        <w:t xml:space="preserve"> is a pared-down version of </w:t>
      </w:r>
      <w:hyperlink r:id="rId27" w:history="1">
        <w:r w:rsidRPr="005A7E51">
          <w:rPr>
            <w:rStyle w:val="Hyperlink"/>
            <w:rFonts w:cstheme="minorHAnsi"/>
          </w:rPr>
          <w:t>SGML</w:t>
        </w:r>
      </w:hyperlink>
      <w:r w:rsidRPr="005A7E51">
        <w:rPr>
          <w:rFonts w:cstheme="minorHAnsi"/>
        </w:rPr>
        <w:t xml:space="preserve">, designed especially for </w:t>
      </w:r>
      <w:hyperlink r:id="rId28" w:history="1">
        <w:r w:rsidRPr="005A7E51">
          <w:rPr>
            <w:rStyle w:val="Hyperlink"/>
            <w:rFonts w:cstheme="minorHAnsi"/>
          </w:rPr>
          <w:t>Web</w:t>
        </w:r>
      </w:hyperlink>
      <w:r w:rsidRPr="005A7E51">
        <w:rPr>
          <w:rFonts w:cstheme="minorHAnsi"/>
        </w:rPr>
        <w:t xml:space="preserve"> documents. It allows designers to create their own customized </w:t>
      </w:r>
      <w:hyperlink r:id="rId29" w:history="1">
        <w:r w:rsidRPr="005A7E51">
          <w:rPr>
            <w:rStyle w:val="Hyperlink"/>
            <w:rFonts w:cstheme="minorHAnsi"/>
          </w:rPr>
          <w:t>tags</w:t>
        </w:r>
      </w:hyperlink>
      <w:r w:rsidRPr="005A7E51">
        <w:rPr>
          <w:rFonts w:cstheme="minorHAnsi"/>
        </w:rPr>
        <w:t>, enabling the definition, transmission, validation, and interpretation of data between applications and between organizations.</w:t>
      </w:r>
    </w:p>
    <w:p w14:paraId="6310861E" w14:textId="77777777" w:rsidR="00FD04E5" w:rsidRPr="005A7E51" w:rsidRDefault="00FD04E5" w:rsidP="000C218C">
      <w:pPr>
        <w:pStyle w:val="NormalWeb"/>
        <w:spacing w:before="120" w:beforeAutospacing="0" w:after="120" w:afterAutospacing="0"/>
        <w:rPr>
          <w:rFonts w:asciiTheme="minorHAnsi" w:hAnsiTheme="minorHAnsi" w:cstheme="minorHAnsi"/>
          <w:color w:val="000000"/>
          <w:sz w:val="20"/>
          <w:szCs w:val="20"/>
        </w:rPr>
      </w:pPr>
      <w:r w:rsidRPr="000C218C">
        <w:rPr>
          <w:rFonts w:asciiTheme="minorHAnsi" w:hAnsiTheme="minorHAnsi" w:cstheme="minorHAnsi"/>
          <w:b/>
          <w:sz w:val="20"/>
          <w:szCs w:val="20"/>
        </w:rPr>
        <w:t>NODE(S):</w:t>
      </w:r>
      <w:r w:rsidRPr="005A7E51">
        <w:rPr>
          <w:rFonts w:asciiTheme="minorHAnsi" w:hAnsiTheme="minorHAnsi" w:cstheme="minorHAnsi"/>
          <w:sz w:val="20"/>
          <w:szCs w:val="20"/>
        </w:rPr>
        <w:t xml:space="preserve"> </w:t>
      </w:r>
      <w:r w:rsidRPr="005A7E51">
        <w:rPr>
          <w:rFonts w:asciiTheme="minorHAnsi" w:hAnsiTheme="minorHAnsi" w:cstheme="minorHAnsi"/>
          <w:color w:val="000000"/>
          <w:sz w:val="20"/>
          <w:szCs w:val="20"/>
        </w:rPr>
        <w:t>A node is a logical grouping of elements, attributes, text or other items which together make a single ‘object’ such as a Property, Agent or Office.</w:t>
      </w:r>
    </w:p>
    <w:p w14:paraId="6310861F" w14:textId="77777777" w:rsidR="00FD04E5" w:rsidRPr="005A7E51" w:rsidRDefault="00FD04E5" w:rsidP="000C218C">
      <w:pPr>
        <w:spacing w:before="120"/>
        <w:rPr>
          <w:rFonts w:cstheme="minorHAnsi"/>
        </w:rPr>
      </w:pPr>
      <w:r w:rsidRPr="000C218C">
        <w:rPr>
          <w:rFonts w:cstheme="minorHAnsi"/>
          <w:b/>
        </w:rPr>
        <w:t>ELEMENT(S):</w:t>
      </w:r>
      <w:r w:rsidRPr="005A7E51">
        <w:rPr>
          <w:rFonts w:cstheme="minorHAnsi"/>
        </w:rPr>
        <w:t xml:space="preserve"> </w:t>
      </w:r>
      <w:hyperlink r:id="rId30" w:anchor="dt-xml-doc#dt-xml-doc" w:tooltip="XML Document" w:history="1">
        <w:r w:rsidRPr="005A7E51">
          <w:rPr>
            <w:rStyle w:val="Hyperlink"/>
            <w:rFonts w:cstheme="minorHAnsi"/>
          </w:rPr>
          <w:t>XML document</w:t>
        </w:r>
      </w:hyperlink>
      <w:r w:rsidRPr="005A7E51">
        <w:rPr>
          <w:rFonts w:cstheme="minorHAnsi"/>
          <w:color w:val="000000"/>
        </w:rPr>
        <w:t xml:space="preserve"> contains one or more </w:t>
      </w:r>
      <w:r w:rsidRPr="005A7E51">
        <w:rPr>
          <w:rFonts w:cstheme="minorHAnsi"/>
          <w:b/>
          <w:bCs/>
          <w:color w:val="000000"/>
        </w:rPr>
        <w:t>elements</w:t>
      </w:r>
      <w:r w:rsidRPr="005A7E51">
        <w:rPr>
          <w:rFonts w:cstheme="minorHAnsi"/>
          <w:color w:val="000000"/>
        </w:rPr>
        <w:t xml:space="preserve">, the boundaries of which are either delimited by </w:t>
      </w:r>
      <w:hyperlink r:id="rId31" w:anchor="dt-stag#dt-stag" w:tooltip="Start-Tag" w:history="1">
        <w:r w:rsidRPr="005A7E51">
          <w:rPr>
            <w:rStyle w:val="Hyperlink"/>
            <w:rFonts w:cstheme="minorHAnsi"/>
          </w:rPr>
          <w:t>start-tags</w:t>
        </w:r>
      </w:hyperlink>
      <w:r w:rsidRPr="005A7E51">
        <w:rPr>
          <w:rFonts w:cstheme="minorHAnsi"/>
          <w:color w:val="000000"/>
        </w:rPr>
        <w:t xml:space="preserve"> and </w:t>
      </w:r>
      <w:hyperlink r:id="rId32" w:anchor="dt-etag#dt-etag" w:tooltip="End Tag" w:history="1">
        <w:r w:rsidRPr="005A7E51">
          <w:rPr>
            <w:rStyle w:val="Hyperlink"/>
            <w:rFonts w:cstheme="minorHAnsi"/>
          </w:rPr>
          <w:t>end-tags</w:t>
        </w:r>
      </w:hyperlink>
      <w:r w:rsidRPr="005A7E51">
        <w:rPr>
          <w:rFonts w:cstheme="minorHAnsi"/>
          <w:color w:val="000000"/>
        </w:rPr>
        <w:t xml:space="preserve">, or, for </w:t>
      </w:r>
      <w:hyperlink r:id="rId33" w:anchor="dt-empty#dt-empty" w:tooltip="Empty" w:history="1">
        <w:r w:rsidRPr="005A7E51">
          <w:rPr>
            <w:rStyle w:val="Hyperlink"/>
            <w:rFonts w:cstheme="minorHAnsi"/>
          </w:rPr>
          <w:t>empty</w:t>
        </w:r>
      </w:hyperlink>
      <w:r w:rsidRPr="005A7E51">
        <w:rPr>
          <w:rFonts w:cstheme="minorHAnsi"/>
          <w:color w:val="000000"/>
        </w:rPr>
        <w:t xml:space="preserve"> elements, by an </w:t>
      </w:r>
      <w:hyperlink r:id="rId34" w:anchor="dt-eetag#dt-eetag" w:tooltip="empty-element tag" w:history="1">
        <w:r w:rsidRPr="005A7E51">
          <w:rPr>
            <w:rStyle w:val="Hyperlink"/>
            <w:rFonts w:cstheme="minorHAnsi"/>
          </w:rPr>
          <w:t>empty-element tag</w:t>
        </w:r>
      </w:hyperlink>
      <w:r w:rsidRPr="005A7E51">
        <w:rPr>
          <w:rFonts w:cstheme="minorHAnsi"/>
          <w:color w:val="000000"/>
        </w:rPr>
        <w:t xml:space="preserve">. Each element has a type, identified by name, sometimes called its "generic identifier" (GI), and </w:t>
      </w:r>
      <w:r w:rsidRPr="005A7E51">
        <w:rPr>
          <w:rStyle w:val="Emphasis"/>
          <w:rFonts w:cstheme="minorHAnsi"/>
          <w:i w:val="0"/>
          <w:iCs/>
          <w:smallCaps/>
          <w:color w:val="000000"/>
        </w:rPr>
        <w:t>MAY</w:t>
      </w:r>
      <w:r w:rsidRPr="005A7E51">
        <w:rPr>
          <w:rFonts w:cstheme="minorHAnsi"/>
          <w:color w:val="000000"/>
        </w:rPr>
        <w:t xml:space="preserve"> have a set of attribute specifications.</w:t>
      </w:r>
    </w:p>
    <w:p w14:paraId="63108620" w14:textId="77777777" w:rsidR="00FD04E5" w:rsidRPr="005A7E51" w:rsidRDefault="00FD04E5" w:rsidP="000C218C">
      <w:pPr>
        <w:spacing w:before="120"/>
        <w:rPr>
          <w:rFonts w:cstheme="minorHAnsi"/>
          <w:color w:val="000000"/>
        </w:rPr>
      </w:pPr>
      <w:r w:rsidRPr="000C218C">
        <w:rPr>
          <w:rFonts w:cstheme="minorHAnsi"/>
          <w:b/>
        </w:rPr>
        <w:t>ATTRIBUTE(S):</w:t>
      </w:r>
      <w:r w:rsidRPr="005A7E51">
        <w:rPr>
          <w:rFonts w:cstheme="minorHAnsi"/>
        </w:rPr>
        <w:t xml:space="preserve"> </w:t>
      </w:r>
      <w:hyperlink r:id="rId35" w:anchor="dt-attr#dt-attr" w:tooltip="Attribute" w:history="1">
        <w:r w:rsidRPr="005A7E51">
          <w:rPr>
            <w:rStyle w:val="Hyperlink"/>
            <w:rFonts w:cstheme="minorHAnsi"/>
          </w:rPr>
          <w:t>Attributes</w:t>
        </w:r>
      </w:hyperlink>
      <w:r w:rsidRPr="005A7E51">
        <w:rPr>
          <w:rFonts w:cstheme="minorHAnsi"/>
          <w:color w:val="000000"/>
        </w:rPr>
        <w:t xml:space="preserve"> are used to associate name-value pairs with </w:t>
      </w:r>
      <w:hyperlink r:id="rId36" w:anchor="dt-element#dt-element" w:tooltip="Element" w:history="1">
        <w:r w:rsidRPr="005A7E51">
          <w:rPr>
            <w:rStyle w:val="Hyperlink"/>
            <w:rFonts w:cstheme="minorHAnsi"/>
          </w:rPr>
          <w:t>elements</w:t>
        </w:r>
      </w:hyperlink>
      <w:r w:rsidRPr="005A7E51">
        <w:rPr>
          <w:rFonts w:cstheme="minorHAnsi"/>
          <w:color w:val="000000"/>
        </w:rPr>
        <w:t xml:space="preserve">. Attribute specifications </w:t>
      </w:r>
      <w:r w:rsidRPr="005A7E51">
        <w:rPr>
          <w:rStyle w:val="Emphasis"/>
          <w:rFonts w:cstheme="minorHAnsi"/>
          <w:i w:val="0"/>
          <w:iCs/>
          <w:smallCaps/>
          <w:color w:val="000000"/>
        </w:rPr>
        <w:t>MUST NOT</w:t>
      </w:r>
      <w:r w:rsidRPr="005A7E51">
        <w:rPr>
          <w:rStyle w:val="mustard"/>
          <w:rFonts w:cstheme="minorHAnsi"/>
          <w:color w:val="000000"/>
        </w:rPr>
        <w:t xml:space="preserve"> appear outside of</w:t>
      </w:r>
      <w:r w:rsidRPr="005A7E51">
        <w:rPr>
          <w:rFonts w:cstheme="minorHAnsi"/>
          <w:color w:val="000000"/>
        </w:rPr>
        <w:t xml:space="preserve"> </w:t>
      </w:r>
      <w:hyperlink r:id="rId37" w:anchor="dt-stag#dt-stag" w:tooltip="Start-Tag" w:history="1">
        <w:r w:rsidRPr="005A7E51">
          <w:rPr>
            <w:rStyle w:val="Hyperlink"/>
            <w:rFonts w:cstheme="minorHAnsi"/>
          </w:rPr>
          <w:t>start-tags</w:t>
        </w:r>
      </w:hyperlink>
      <w:r w:rsidRPr="005A7E51">
        <w:rPr>
          <w:rFonts w:cstheme="minorHAnsi"/>
          <w:color w:val="000000"/>
        </w:rPr>
        <w:t xml:space="preserve"> and </w:t>
      </w:r>
      <w:hyperlink r:id="rId38" w:anchor="dt-eetag#dt-eetag" w:tooltip="empty-element tag" w:history="1">
        <w:r w:rsidRPr="005A7E51">
          <w:rPr>
            <w:rStyle w:val="Hyperlink"/>
            <w:rFonts w:cstheme="minorHAnsi"/>
          </w:rPr>
          <w:t>empty-element tags</w:t>
        </w:r>
      </w:hyperlink>
    </w:p>
    <w:p w14:paraId="63108621" w14:textId="77777777" w:rsidR="00FD04E5" w:rsidRPr="005A7E51" w:rsidRDefault="00FD04E5" w:rsidP="000C218C">
      <w:pPr>
        <w:spacing w:before="120"/>
        <w:rPr>
          <w:rFonts w:cstheme="minorHAnsi"/>
        </w:rPr>
      </w:pPr>
      <w:r w:rsidRPr="000C218C">
        <w:rPr>
          <w:rFonts w:cstheme="minorHAnsi"/>
          <w:b/>
        </w:rPr>
        <w:t>TEST:</w:t>
      </w:r>
      <w:r w:rsidRPr="005A7E51">
        <w:rPr>
          <w:rFonts w:cstheme="minorHAnsi"/>
        </w:rPr>
        <w:t xml:space="preserve"> </w:t>
      </w:r>
      <w:r w:rsidR="00AA5F21">
        <w:rPr>
          <w:rFonts w:cstheme="minorHAnsi"/>
        </w:rPr>
        <w:t>GryphTech</w:t>
      </w:r>
      <w:r w:rsidRPr="005A7E51">
        <w:rPr>
          <w:rFonts w:cstheme="minorHAnsi"/>
        </w:rPr>
        <w:t xml:space="preserve"> internal environment TESTING server. From time to time this server may be used for XML upload and testing purposes.</w:t>
      </w:r>
    </w:p>
    <w:p w14:paraId="63108622" w14:textId="77777777" w:rsidR="00FD04E5" w:rsidRPr="005A7E51" w:rsidRDefault="00FD04E5" w:rsidP="000C218C">
      <w:pPr>
        <w:spacing w:before="120"/>
        <w:rPr>
          <w:rFonts w:cstheme="minorHAnsi"/>
        </w:rPr>
      </w:pPr>
      <w:r w:rsidRPr="000C218C">
        <w:rPr>
          <w:rFonts w:cstheme="minorHAnsi"/>
          <w:b/>
        </w:rPr>
        <w:t>PRODUCTION:</w:t>
      </w:r>
      <w:r w:rsidRPr="005A7E51">
        <w:rPr>
          <w:rFonts w:cstheme="minorHAnsi"/>
        </w:rPr>
        <w:t xml:space="preserve"> </w:t>
      </w:r>
      <w:r w:rsidR="00AA5F21">
        <w:rPr>
          <w:rFonts w:cstheme="minorHAnsi"/>
        </w:rPr>
        <w:t>GryphTech</w:t>
      </w:r>
      <w:r w:rsidRPr="005A7E51">
        <w:rPr>
          <w:rFonts w:cstheme="minorHAnsi"/>
        </w:rPr>
        <w:t xml:space="preserve"> LIVE Internet server environment.</w:t>
      </w:r>
    </w:p>
    <w:p w14:paraId="63108623" w14:textId="77777777" w:rsidR="00FD04E5" w:rsidRPr="00EC56FE" w:rsidRDefault="00A01556" w:rsidP="00EC56FE">
      <w:pPr>
        <w:pStyle w:val="Heading1"/>
      </w:pPr>
      <w:r w:rsidRPr="00EC56FE">
        <w:t xml:space="preserve"> </w:t>
      </w:r>
      <w:bookmarkStart w:id="69" w:name="_Toc361738509"/>
      <w:r w:rsidR="00D94EA9" w:rsidRPr="00EC56FE">
        <w:t>FAQ</w:t>
      </w:r>
      <w:bookmarkEnd w:id="69"/>
    </w:p>
    <w:p w14:paraId="63108624" w14:textId="77777777" w:rsidR="00D94EA9" w:rsidRDefault="00B55490" w:rsidP="00EC56FE">
      <w:r>
        <w:t>Before you start asking what is going wrong make sure you monitor, read and understand all the emails received from REX System. We try to send you back as much usefull information as possible regarding the file processing and the errors occurred.</w:t>
      </w:r>
    </w:p>
    <w:p w14:paraId="63108625" w14:textId="77777777" w:rsidR="00B55490" w:rsidRPr="00EC56FE" w:rsidRDefault="00B55490" w:rsidP="00EC56FE">
      <w:pPr>
        <w:pStyle w:val="Heading2"/>
        <w:rPr>
          <w:rStyle w:val="Typewriter"/>
          <w:rFonts w:asciiTheme="minorHAnsi" w:hAnsiTheme="minorHAnsi" w:cstheme="minorHAnsi"/>
          <w:sz w:val="24"/>
        </w:rPr>
      </w:pPr>
      <w:bookmarkStart w:id="70" w:name="_Toc361738510"/>
      <w:r w:rsidRPr="00EC56FE">
        <w:rPr>
          <w:rStyle w:val="Typewriter"/>
          <w:rFonts w:asciiTheme="minorHAnsi" w:hAnsiTheme="minorHAnsi" w:cstheme="minorHAnsi"/>
          <w:sz w:val="24"/>
        </w:rPr>
        <w:lastRenderedPageBreak/>
        <w:t>I uploaded a property, with no errors, but I cannot see it on the public web site. What is wrong?</w:t>
      </w:r>
      <w:bookmarkEnd w:id="70"/>
    </w:p>
    <w:p w14:paraId="63108626" w14:textId="77777777" w:rsidR="00B55490" w:rsidRDefault="00B55490" w:rsidP="00EC56FE">
      <w:r>
        <w:t>There are a series of factors that can make this record publicly unavailable. Make sure your property meets following rules simultaneously:</w:t>
      </w:r>
    </w:p>
    <w:p w14:paraId="63108627" w14:textId="77777777" w:rsidR="00B55490" w:rsidRDefault="00B55490" w:rsidP="00EC56FE">
      <w:pPr>
        <w:pStyle w:val="ListParagraph"/>
        <w:numPr>
          <w:ilvl w:val="0"/>
          <w:numId w:val="21"/>
        </w:numPr>
      </w:pPr>
      <w:r>
        <w:t>Listing Status is Active or, if Listing Status is Sold, that the sold date is not more than 30 days ago.</w:t>
      </w:r>
    </w:p>
    <w:p w14:paraId="63108628" w14:textId="77777777" w:rsidR="00B55490" w:rsidRDefault="00B55490" w:rsidP="00EC56FE">
      <w:pPr>
        <w:pStyle w:val="ListParagraph"/>
        <w:numPr>
          <w:ilvl w:val="0"/>
          <w:numId w:val="21"/>
        </w:numPr>
      </w:pPr>
      <w:r>
        <w:t>Listing Price is greater than zero</w:t>
      </w:r>
    </w:p>
    <w:p w14:paraId="63108629" w14:textId="77777777" w:rsidR="00B55490" w:rsidRDefault="00136676" w:rsidP="00EC56FE">
      <w:pPr>
        <w:pStyle w:val="ListParagraph"/>
        <w:numPr>
          <w:ilvl w:val="0"/>
          <w:numId w:val="21"/>
        </w:numPr>
      </w:pPr>
      <w:r>
        <w:t>Property belong to an Agent that is not disabled</w:t>
      </w:r>
    </w:p>
    <w:p w14:paraId="6310862A" w14:textId="77777777" w:rsidR="00136676" w:rsidRDefault="00136676" w:rsidP="00EC56FE">
      <w:pPr>
        <w:pStyle w:val="ListParagraph"/>
        <w:numPr>
          <w:ilvl w:val="0"/>
          <w:numId w:val="21"/>
        </w:numPr>
      </w:pPr>
      <w:r>
        <w:t>Property belong to an Office that is not disabled</w:t>
      </w:r>
    </w:p>
    <w:p w14:paraId="6310862B" w14:textId="77777777" w:rsidR="00CF3D65" w:rsidRDefault="00CF3D65" w:rsidP="00CF3D65">
      <w:pPr>
        <w:pStyle w:val="ListParagraph"/>
        <w:numPr>
          <w:ilvl w:val="0"/>
          <w:numId w:val="21"/>
        </w:numPr>
      </w:pPr>
      <w:r w:rsidRPr="00147943">
        <w:t>ContractType="</w:t>
      </w:r>
      <w:r>
        <w:t>2</w:t>
      </w:r>
      <w:r w:rsidRPr="00147943">
        <w:t xml:space="preserve">" </w:t>
      </w:r>
      <w:r>
        <w:t xml:space="preserve">is selected, please use </w:t>
      </w:r>
      <w:r w:rsidRPr="00147943">
        <w:t>ContractType="1" which stands for ‘Exclusive’</w:t>
      </w:r>
    </w:p>
    <w:p w14:paraId="6310862C" w14:textId="77777777" w:rsidR="00136676" w:rsidRPr="00EC56FE" w:rsidRDefault="00136676" w:rsidP="00EC56FE">
      <w:pPr>
        <w:pStyle w:val="Heading2"/>
        <w:rPr>
          <w:rStyle w:val="Typewriter"/>
          <w:rFonts w:asciiTheme="minorHAnsi" w:hAnsiTheme="minorHAnsi" w:cstheme="minorHAnsi"/>
          <w:sz w:val="24"/>
        </w:rPr>
      </w:pPr>
      <w:bookmarkStart w:id="71" w:name="_Ref356999671"/>
      <w:bookmarkStart w:id="72" w:name="_Toc361738511"/>
      <w:r w:rsidRPr="00EC56FE">
        <w:rPr>
          <w:rStyle w:val="Typewriter"/>
          <w:rFonts w:asciiTheme="minorHAnsi" w:hAnsiTheme="minorHAnsi" w:cstheme="minorHAnsi"/>
          <w:sz w:val="24"/>
        </w:rPr>
        <w:t xml:space="preserve">Cannot upload an Agent. The error says </w:t>
      </w:r>
      <w:r w:rsidR="00E24356" w:rsidRPr="00EC56FE">
        <w:rPr>
          <w:rStyle w:val="Typewriter"/>
          <w:rFonts w:asciiTheme="minorHAnsi" w:hAnsiTheme="minorHAnsi" w:cstheme="minorHAnsi"/>
          <w:sz w:val="24"/>
        </w:rPr>
        <w:t>“A IntegratorOfficeID with a value of "#####" was found, which isn't valid for IntegratorID #####”</w:t>
      </w:r>
      <w:r w:rsidRPr="00EC56FE">
        <w:rPr>
          <w:rStyle w:val="Typewriter"/>
          <w:rFonts w:asciiTheme="minorHAnsi" w:hAnsiTheme="minorHAnsi" w:cstheme="minorHAnsi"/>
          <w:sz w:val="24"/>
        </w:rPr>
        <w:t>.</w:t>
      </w:r>
      <w:bookmarkEnd w:id="71"/>
      <w:bookmarkEnd w:id="72"/>
    </w:p>
    <w:p w14:paraId="6310862D" w14:textId="77777777" w:rsidR="00136676" w:rsidRDefault="00136676" w:rsidP="00EC56FE">
      <w:r>
        <w:t>Make sure you succesffuly uploaded the office before you attempt uploading the agent. You can upload the office in a previous job or in the current job. Office file will be always processed before Agent file.</w:t>
      </w:r>
    </w:p>
    <w:p w14:paraId="6310862E" w14:textId="77777777" w:rsidR="00136676" w:rsidRPr="00EC56FE" w:rsidRDefault="00136676" w:rsidP="00EC56FE">
      <w:pPr>
        <w:pStyle w:val="Heading2"/>
        <w:rPr>
          <w:rStyle w:val="Typewriter"/>
          <w:rFonts w:asciiTheme="minorHAnsi" w:hAnsiTheme="minorHAnsi" w:cstheme="minorHAnsi"/>
          <w:sz w:val="24"/>
        </w:rPr>
      </w:pPr>
      <w:bookmarkStart w:id="73" w:name="_Toc361738512"/>
      <w:r w:rsidRPr="00EC56FE">
        <w:rPr>
          <w:rStyle w:val="Typewriter"/>
          <w:rFonts w:asciiTheme="minorHAnsi" w:hAnsiTheme="minorHAnsi" w:cstheme="minorHAnsi"/>
          <w:sz w:val="24"/>
        </w:rPr>
        <w:t xml:space="preserve">Cannot upload a Property. The error says </w:t>
      </w:r>
      <w:r w:rsidR="00E24356" w:rsidRPr="00EC56FE">
        <w:rPr>
          <w:rStyle w:val="Typewriter"/>
          <w:rFonts w:asciiTheme="minorHAnsi" w:hAnsiTheme="minorHAnsi" w:cstheme="minorHAnsi"/>
          <w:sz w:val="24"/>
        </w:rPr>
        <w:t>“A IntegratorSalesAssociateID with a value of "#####" was found, which isn't valid for IntegratorID #####”</w:t>
      </w:r>
      <w:bookmarkEnd w:id="73"/>
    </w:p>
    <w:p w14:paraId="6310862F" w14:textId="77777777" w:rsidR="00136676" w:rsidRDefault="00136676" w:rsidP="00EC56FE">
      <w:r>
        <w:t xml:space="preserve">Make sure you succesffuly uploaded the agent before you attempt uploading the listing. You can upload the agent in a previous job or in the current job. Agent file will be always processed before Property file. See also </w:t>
      </w:r>
      <w:r>
        <w:fldChar w:fldCharType="begin"/>
      </w:r>
      <w:r>
        <w:instrText xml:space="preserve"> REF _Ref356999671 \r \h </w:instrText>
      </w:r>
      <w:r>
        <w:fldChar w:fldCharType="separate"/>
      </w:r>
      <w:r>
        <w:t>11.2</w:t>
      </w:r>
      <w:r>
        <w:fldChar w:fldCharType="end"/>
      </w:r>
    </w:p>
    <w:p w14:paraId="63108630" w14:textId="77777777" w:rsidR="00136676" w:rsidRPr="00EC56FE" w:rsidRDefault="00BA4952" w:rsidP="00EC56FE">
      <w:pPr>
        <w:pStyle w:val="Heading2"/>
        <w:rPr>
          <w:rStyle w:val="Typewriter"/>
          <w:rFonts w:asciiTheme="minorHAnsi" w:hAnsiTheme="minorHAnsi" w:cstheme="minorHAnsi"/>
          <w:sz w:val="24"/>
        </w:rPr>
      </w:pPr>
      <w:bookmarkStart w:id="74" w:name="_Toc361738513"/>
      <w:r w:rsidRPr="00EC56FE">
        <w:rPr>
          <w:rStyle w:val="Typewriter"/>
          <w:rFonts w:asciiTheme="minorHAnsi" w:hAnsiTheme="minorHAnsi" w:cstheme="minorHAnsi"/>
          <w:sz w:val="24"/>
        </w:rPr>
        <w:t>I cannot see all or some images</w:t>
      </w:r>
      <w:bookmarkEnd w:id="74"/>
    </w:p>
    <w:p w14:paraId="63108631" w14:textId="77777777" w:rsidR="00BA4952" w:rsidRDefault="00BA4952" w:rsidP="00EC56FE">
      <w:r>
        <w:t>Make sure you uploaded the images before you uploaded the JOB file and also make sure that all images were successfully processed (check email logs)</w:t>
      </w:r>
    </w:p>
    <w:p w14:paraId="63108632" w14:textId="77777777" w:rsidR="00BA4952" w:rsidRPr="00EC56FE" w:rsidRDefault="00BA4952" w:rsidP="00EC56FE">
      <w:pPr>
        <w:pStyle w:val="Heading2"/>
        <w:rPr>
          <w:rStyle w:val="Typewriter"/>
          <w:rFonts w:asciiTheme="minorHAnsi" w:hAnsiTheme="minorHAnsi" w:cstheme="minorHAnsi"/>
          <w:sz w:val="24"/>
        </w:rPr>
      </w:pPr>
      <w:bookmarkStart w:id="75" w:name="_Toc361738514"/>
      <w:r w:rsidRPr="00EC56FE">
        <w:rPr>
          <w:rStyle w:val="Typewriter"/>
          <w:rFonts w:asciiTheme="minorHAnsi" w:hAnsiTheme="minorHAnsi" w:cstheme="minorHAnsi"/>
          <w:sz w:val="24"/>
        </w:rPr>
        <w:t>I uploaded the XML and image files but I receive no email about the process</w:t>
      </w:r>
      <w:bookmarkEnd w:id="75"/>
    </w:p>
    <w:p w14:paraId="63108633" w14:textId="77777777" w:rsidR="00BA4952" w:rsidRDefault="00BA4952" w:rsidP="00EC56FE">
      <w:r>
        <w:t>First make sure you can receive emails on the contact email address you provided and that our emails do not go to SPAM folder.</w:t>
      </w:r>
    </w:p>
    <w:p w14:paraId="63108634" w14:textId="77777777" w:rsidR="00BA4952" w:rsidRDefault="00BA4952" w:rsidP="00EC56FE">
      <w:r>
        <w:t>Make sure you uploaded the JOB file to start the process\ and make sure you received a successful email log about it.</w:t>
      </w:r>
    </w:p>
    <w:p w14:paraId="63108635" w14:textId="77777777" w:rsidR="00BA4952" w:rsidRDefault="00BA4952" w:rsidP="00EC56FE">
      <w:r>
        <w:t>If no errors regarding the job file then your XML files were queued to be processed. You might not be the only integrator using REX system and there are other files to be processed before yours. As soon as any of your files finished to be processed you will receive an email log saying if the process was successful or if errors and warnings occurred.</w:t>
      </w:r>
    </w:p>
    <w:p w14:paraId="63108636" w14:textId="77777777" w:rsidR="00BA4952" w:rsidRDefault="00BA4952" w:rsidP="00EC56FE">
      <w:r>
        <w:t>Please allow 24 hours for your files to be processed. If they are not processed in 24 hours, please contact Gryphtech Support department.</w:t>
      </w:r>
    </w:p>
    <w:p w14:paraId="63108637" w14:textId="77777777" w:rsidR="00BA4952" w:rsidRPr="00EC56FE" w:rsidRDefault="00E24356" w:rsidP="00EC56FE">
      <w:pPr>
        <w:pStyle w:val="Heading2"/>
        <w:rPr>
          <w:rStyle w:val="Typewriter"/>
          <w:rFonts w:asciiTheme="minorHAnsi" w:hAnsiTheme="minorHAnsi" w:cstheme="minorHAnsi"/>
          <w:sz w:val="24"/>
        </w:rPr>
      </w:pPr>
      <w:bookmarkStart w:id="76" w:name="_Toc361738515"/>
      <w:r w:rsidRPr="00EC56FE">
        <w:rPr>
          <w:rStyle w:val="Typewriter"/>
          <w:rFonts w:asciiTheme="minorHAnsi" w:hAnsiTheme="minorHAnsi" w:cstheme="minorHAnsi"/>
          <w:sz w:val="24"/>
        </w:rPr>
        <w:t>Corrupted image file. Transformation failed</w:t>
      </w:r>
      <w:bookmarkEnd w:id="76"/>
    </w:p>
    <w:p w14:paraId="63108638" w14:textId="77777777" w:rsidR="00BA4952" w:rsidRDefault="00E24356" w:rsidP="00EC56FE">
      <w:r>
        <w:t>This means that the file uploaded by you to be processed was corrupted. Even the file exist on the drive its content it is not readable by the application. Most common case: the file was uploaded like that by the integrator. Other case could be a broken/unreliable FTP transfer.</w:t>
      </w:r>
    </w:p>
    <w:p w14:paraId="63108639" w14:textId="77777777" w:rsidR="00BC7E55" w:rsidRPr="00EC56FE" w:rsidRDefault="00BC7E55" w:rsidP="00EC56FE">
      <w:pPr>
        <w:pStyle w:val="Heading2"/>
        <w:rPr>
          <w:rStyle w:val="Typewriter"/>
          <w:rFonts w:asciiTheme="minorHAnsi" w:hAnsiTheme="minorHAnsi" w:cstheme="minorHAnsi"/>
          <w:sz w:val="24"/>
        </w:rPr>
      </w:pPr>
      <w:bookmarkStart w:id="77" w:name="_Toc361738516"/>
      <w:r w:rsidRPr="00EC56FE">
        <w:rPr>
          <w:rStyle w:val="Typewriter"/>
          <w:rFonts w:asciiTheme="minorHAnsi" w:hAnsiTheme="minorHAnsi" w:cstheme="minorHAnsi"/>
          <w:sz w:val="24"/>
        </w:rPr>
        <w:t>We have uploaded a full/base file yesterday. Why do we still see on the pulic web site records that are not in our full/base file?</w:t>
      </w:r>
      <w:bookmarkEnd w:id="77"/>
    </w:p>
    <w:p w14:paraId="6310863A" w14:textId="77777777" w:rsidR="00BC7E55" w:rsidRDefault="00BC7E55" w:rsidP="00EC56FE">
      <w:r>
        <w:t>REX System process only the information you send and nothing more. It does not make assumptions. If you decide that some records should not be public available anymore you have to update these records by uploading appropiate information: disabled = true for Offices and Agents and Cancelled or Expired listing status for Properties.</w:t>
      </w:r>
    </w:p>
    <w:p w14:paraId="6310863B" w14:textId="77777777" w:rsidR="00BC7E55" w:rsidRDefault="00BC7E55" w:rsidP="00EC56FE">
      <w:r>
        <w:lastRenderedPageBreak/>
        <w:t>Also if one day you send an information about an entity using the full list of elements and then, the next day, you send an updated information about the same entity using the minimum list of elements only the latter entity information will remain in the database.</w:t>
      </w:r>
    </w:p>
    <w:p w14:paraId="6310863C" w14:textId="77777777" w:rsidR="00D56513" w:rsidRDefault="00D56513" w:rsidP="00D56513">
      <w:pPr>
        <w:pStyle w:val="Heading1"/>
      </w:pPr>
      <w:bookmarkStart w:id="78" w:name="_Toc361738248"/>
      <w:bookmarkStart w:id="79" w:name="_Toc361738517"/>
      <w:r>
        <w:t>REXAPI User Guide</w:t>
      </w:r>
      <w:bookmarkEnd w:id="78"/>
      <w:bookmarkEnd w:id="79"/>
    </w:p>
    <w:p w14:paraId="6310863D" w14:textId="77777777" w:rsidR="00D56513" w:rsidRDefault="00D56513" w:rsidP="00D56513">
      <w:r>
        <w:t>The REXAPI is a web based application to retrieve information on publicly visible Offices, Agents, or Listings for a specific Region ID and data provider Integrator ID.</w:t>
      </w:r>
    </w:p>
    <w:p w14:paraId="6310863E" w14:textId="77777777" w:rsidR="00D56513" w:rsidRDefault="00D56513" w:rsidP="00D56513">
      <w:r>
        <w:t>Information is returned in JSON formatted text that can be copied from a web browser or requested by another application to confirm data in the provider’s environment. The JSON Response is not formatted with a new line after each field or record.</w:t>
      </w:r>
    </w:p>
    <w:p w14:paraId="6310863F" w14:textId="77777777" w:rsidR="00D56513" w:rsidRDefault="00D56513" w:rsidP="00D56513">
      <w:r>
        <w:rPr>
          <w:lang w:val="en-CA"/>
        </w:rPr>
        <w:t>A l</w:t>
      </w:r>
      <w:r w:rsidRPr="005C1D1E">
        <w:rPr>
          <w:lang w:val="en-CA"/>
        </w:rPr>
        <w:t>ist of</w:t>
      </w:r>
      <w:r>
        <w:rPr>
          <w:lang w:val="en-CA"/>
        </w:rPr>
        <w:t xml:space="preserve"> the</w:t>
      </w:r>
      <w:r w:rsidRPr="005C1D1E">
        <w:rPr>
          <w:lang w:val="en-CA"/>
        </w:rPr>
        <w:t xml:space="preserve"> public</w:t>
      </w:r>
      <w:r>
        <w:rPr>
          <w:lang w:val="en-CA"/>
        </w:rPr>
        <w:t>ly</w:t>
      </w:r>
      <w:r w:rsidRPr="005C1D1E">
        <w:rPr>
          <w:lang w:val="en-CA"/>
        </w:rPr>
        <w:t xml:space="preserve"> available Offices, Agents </w:t>
      </w:r>
      <w:r>
        <w:rPr>
          <w:lang w:val="en-CA"/>
        </w:rPr>
        <w:t>or</w:t>
      </w:r>
      <w:r w:rsidRPr="005C1D1E">
        <w:rPr>
          <w:lang w:val="en-CA"/>
        </w:rPr>
        <w:t xml:space="preserve"> Listings can be requested by formatted URL to the application, including a valid Data Pr</w:t>
      </w:r>
      <w:bookmarkStart w:id="80" w:name="_GoBack"/>
      <w:bookmarkEnd w:id="80"/>
      <w:r w:rsidRPr="005C1D1E">
        <w:rPr>
          <w:lang w:val="en-CA"/>
        </w:rPr>
        <w:t>ovider Integrator ID and associated Region ID</w:t>
      </w:r>
      <w:r>
        <w:t>.</w:t>
      </w:r>
    </w:p>
    <w:p w14:paraId="63108640" w14:textId="77777777" w:rsidR="00D56513" w:rsidRDefault="00D56513" w:rsidP="00D56513">
      <w:pPr>
        <w:pStyle w:val="Heading2"/>
      </w:pPr>
      <w:bookmarkStart w:id="81" w:name="_Toc361738249"/>
      <w:bookmarkStart w:id="82" w:name="_Toc361738518"/>
      <w:r>
        <w:t>FORMAT For Europe:</w:t>
      </w:r>
      <w:bookmarkEnd w:id="81"/>
      <w:bookmarkEnd w:id="82"/>
      <w:r>
        <w:t xml:space="preserve"> </w:t>
      </w:r>
    </w:p>
    <w:p w14:paraId="63108641" w14:textId="77777777" w:rsidR="00D56513" w:rsidRDefault="00D56513" w:rsidP="00D56513">
      <w:r w:rsidRPr="00B20C08">
        <w:t>http://rexapi.iconnect.remax.com/RexAPI/Offices/&lt;IntegratorID&gt;/&lt;RegionID</w:t>
      </w:r>
      <w:r>
        <w:t>&gt;</w:t>
      </w:r>
      <w:r>
        <w:br/>
        <w:t>http://rexapi.iconnect.remax.com/RexAPI/Agents/&lt;IntegratorID&gt;/&lt;RegionID&gt;</w:t>
      </w:r>
      <w:r>
        <w:br/>
        <w:t>http://rexapi.iconnect.remax.com/RexAPI/Listings/&lt;IntegratorID&gt;/&lt;RegionID&gt;</w:t>
      </w:r>
    </w:p>
    <w:p w14:paraId="63108642" w14:textId="77777777" w:rsidR="00D56513" w:rsidRDefault="00D56513" w:rsidP="00D56513">
      <w:pPr>
        <w:pStyle w:val="Heading2"/>
      </w:pPr>
      <w:bookmarkStart w:id="83" w:name="_Toc361738250"/>
      <w:bookmarkStart w:id="84" w:name="_Toc361738519"/>
      <w:r>
        <w:t>FORMAT For RE/MAX Global:</w:t>
      </w:r>
      <w:bookmarkEnd w:id="83"/>
      <w:bookmarkEnd w:id="84"/>
      <w:r>
        <w:t xml:space="preserve"> </w:t>
      </w:r>
    </w:p>
    <w:p w14:paraId="63108643" w14:textId="77777777" w:rsidR="00D56513" w:rsidRDefault="00D56513" w:rsidP="00D56513">
      <w:r>
        <w:t>http://rexapi.global.remax.com/RexAPI/Offices/&lt;IntegratorID&gt;/&lt;RegionID&gt;</w:t>
      </w:r>
      <w:r>
        <w:br/>
        <w:t>http://rexapi.global.remax.com/RexAPI/Agents/&lt;IntegratorID&gt;/&lt;RegionID&gt;</w:t>
      </w:r>
      <w:r>
        <w:br/>
        <w:t>http://rexapi.global.remax.com/RexAPI/Listings/&lt;IntegratorID&gt;/&lt;RegionID&gt;</w:t>
      </w:r>
    </w:p>
    <w:p w14:paraId="63108644" w14:textId="77777777" w:rsidR="00D56513" w:rsidRDefault="00D56513" w:rsidP="00D56513">
      <w:pPr>
        <w:pStyle w:val="Heading2"/>
      </w:pPr>
      <w:bookmarkStart w:id="85" w:name="_Toc361738251"/>
      <w:bookmarkStart w:id="86" w:name="_Toc361738520"/>
      <w:r>
        <w:t>API Error Messages:</w:t>
      </w:r>
      <w:bookmarkEnd w:id="85"/>
      <w:bookmarkEnd w:id="86"/>
    </w:p>
    <w:p w14:paraId="63108645" w14:textId="77777777" w:rsidR="00D56513" w:rsidRDefault="00D56513" w:rsidP="00D56513">
      <w:r>
        <w:t>The application will validate the Integrator ID and Region ID provided, and may return an error message if the values are incorrect.  There are four error messages that may be returned:</w:t>
      </w:r>
    </w:p>
    <w:tbl>
      <w:tblPr>
        <w:tblStyle w:val="LightList-Accent1"/>
        <w:tblW w:w="0" w:type="auto"/>
        <w:tblLook w:val="04A0" w:firstRow="1" w:lastRow="0" w:firstColumn="1" w:lastColumn="0" w:noHBand="0" w:noVBand="1"/>
      </w:tblPr>
      <w:tblGrid>
        <w:gridCol w:w="1188"/>
        <w:gridCol w:w="1080"/>
        <w:gridCol w:w="7308"/>
      </w:tblGrid>
      <w:tr w:rsidR="00D56513" w14:paraId="63108649" w14:textId="77777777" w:rsidTr="003E522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8" w:type="dxa"/>
          </w:tcPr>
          <w:p w14:paraId="63108646" w14:textId="77777777" w:rsidR="00D56513" w:rsidRDefault="00D56513" w:rsidP="003E522A">
            <w:r>
              <w:t>Integrator</w:t>
            </w:r>
          </w:p>
        </w:tc>
        <w:tc>
          <w:tcPr>
            <w:tcW w:w="1080" w:type="dxa"/>
          </w:tcPr>
          <w:p w14:paraId="63108647" w14:textId="77777777" w:rsidR="00D56513" w:rsidRDefault="00D56513" w:rsidP="003E522A">
            <w:pPr>
              <w:cnfStyle w:val="100000000000" w:firstRow="1" w:lastRow="0" w:firstColumn="0" w:lastColumn="0" w:oddVBand="0" w:evenVBand="0" w:oddHBand="0" w:evenHBand="0" w:firstRowFirstColumn="0" w:firstRowLastColumn="0" w:lastRowFirstColumn="0" w:lastRowLastColumn="0"/>
            </w:pPr>
            <w:r>
              <w:t>Region</w:t>
            </w:r>
          </w:p>
        </w:tc>
        <w:tc>
          <w:tcPr>
            <w:tcW w:w="7308" w:type="dxa"/>
          </w:tcPr>
          <w:p w14:paraId="63108648" w14:textId="77777777" w:rsidR="00D56513" w:rsidRDefault="00D56513" w:rsidP="003E522A">
            <w:pPr>
              <w:cnfStyle w:val="100000000000" w:firstRow="1" w:lastRow="0" w:firstColumn="0" w:lastColumn="0" w:oddVBand="0" w:evenVBand="0" w:oddHBand="0" w:evenHBand="0" w:firstRowFirstColumn="0" w:firstRowLastColumn="0" w:lastRowFirstColumn="0" w:lastRowLastColumn="0"/>
            </w:pPr>
            <w:r>
              <w:t>Message</w:t>
            </w:r>
          </w:p>
        </w:tc>
      </w:tr>
      <w:tr w:rsidR="00D56513" w14:paraId="6310864D" w14:textId="77777777" w:rsidTr="003E52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8" w:type="dxa"/>
          </w:tcPr>
          <w:p w14:paraId="6310864A" w14:textId="77777777" w:rsidR="00D56513" w:rsidRDefault="00D56513" w:rsidP="003E522A">
            <w:r>
              <w:t>2</w:t>
            </w:r>
          </w:p>
        </w:tc>
        <w:tc>
          <w:tcPr>
            <w:tcW w:w="1080" w:type="dxa"/>
          </w:tcPr>
          <w:p w14:paraId="6310864B" w14:textId="77777777" w:rsidR="00D56513" w:rsidRDefault="00D56513" w:rsidP="003E522A">
            <w:pPr>
              <w:cnfStyle w:val="000000100000" w:firstRow="0" w:lastRow="0" w:firstColumn="0" w:lastColumn="0" w:oddVBand="0" w:evenVBand="0" w:oddHBand="1" w:evenHBand="0" w:firstRowFirstColumn="0" w:firstRowLastColumn="0" w:lastRowFirstColumn="0" w:lastRowLastColumn="0"/>
            </w:pPr>
            <w:r>
              <w:t>3</w:t>
            </w:r>
          </w:p>
        </w:tc>
        <w:tc>
          <w:tcPr>
            <w:tcW w:w="7308" w:type="dxa"/>
          </w:tcPr>
          <w:p w14:paraId="6310864C" w14:textId="77777777" w:rsidR="00D56513" w:rsidRDefault="00D56513" w:rsidP="003E522A">
            <w:pPr>
              <w:cnfStyle w:val="000000100000" w:firstRow="0" w:lastRow="0" w:firstColumn="0" w:lastColumn="0" w:oddVBand="0" w:evenVBand="0" w:oddHBand="1" w:evenHBand="0" w:firstRowFirstColumn="0" w:firstRowLastColumn="0" w:lastRowFirstColumn="0" w:lastRowLastColumn="0"/>
            </w:pPr>
            <w:r w:rsidRPr="00516C7E">
              <w:t>Invalid IntegratorID / RegionID combination</w:t>
            </w:r>
            <w:r>
              <w:br/>
            </w:r>
            <w:r w:rsidRPr="00B20C08">
              <w:rPr>
                <w:i/>
              </w:rPr>
              <w:t>(This Integrator does not provide data for this Region)</w:t>
            </w:r>
          </w:p>
        </w:tc>
      </w:tr>
      <w:tr w:rsidR="00D56513" w14:paraId="63108651" w14:textId="77777777" w:rsidTr="003E522A">
        <w:tc>
          <w:tcPr>
            <w:cnfStyle w:val="001000000000" w:firstRow="0" w:lastRow="0" w:firstColumn="1" w:lastColumn="0" w:oddVBand="0" w:evenVBand="0" w:oddHBand="0" w:evenHBand="0" w:firstRowFirstColumn="0" w:firstRowLastColumn="0" w:lastRowFirstColumn="0" w:lastRowLastColumn="0"/>
            <w:tcW w:w="1188" w:type="dxa"/>
          </w:tcPr>
          <w:p w14:paraId="6310864E" w14:textId="77777777" w:rsidR="00D56513" w:rsidRDefault="00D56513" w:rsidP="003E522A">
            <w:r>
              <w:t>2</w:t>
            </w:r>
          </w:p>
        </w:tc>
        <w:tc>
          <w:tcPr>
            <w:tcW w:w="1080" w:type="dxa"/>
          </w:tcPr>
          <w:p w14:paraId="6310864F" w14:textId="77777777" w:rsidR="00D56513" w:rsidRDefault="00D56513" w:rsidP="003E522A">
            <w:pPr>
              <w:cnfStyle w:val="000000000000" w:firstRow="0" w:lastRow="0" w:firstColumn="0" w:lastColumn="0" w:oddVBand="0" w:evenVBand="0" w:oddHBand="0" w:evenHBand="0" w:firstRowFirstColumn="0" w:firstRowLastColumn="0" w:lastRowFirstColumn="0" w:lastRowLastColumn="0"/>
            </w:pPr>
            <w:r>
              <w:t>987745</w:t>
            </w:r>
          </w:p>
        </w:tc>
        <w:tc>
          <w:tcPr>
            <w:tcW w:w="7308" w:type="dxa"/>
          </w:tcPr>
          <w:p w14:paraId="63108650" w14:textId="77777777" w:rsidR="00D56513" w:rsidRDefault="00D56513" w:rsidP="003E522A">
            <w:pPr>
              <w:cnfStyle w:val="000000000000" w:firstRow="0" w:lastRow="0" w:firstColumn="0" w:lastColumn="0" w:oddVBand="0" w:evenVBand="0" w:oddHBand="0" w:evenHBand="0" w:firstRowFirstColumn="0" w:firstRowLastColumn="0" w:lastRowFirstColumn="0" w:lastRowLastColumn="0"/>
            </w:pPr>
            <w:r w:rsidRPr="00516C7E">
              <w:t>Invalid RegionID</w:t>
            </w:r>
            <w:r>
              <w:br/>
            </w:r>
            <w:r w:rsidRPr="00B20C08">
              <w:rPr>
                <w:i/>
              </w:rPr>
              <w:t>(Region ID does not exist)</w:t>
            </w:r>
          </w:p>
        </w:tc>
      </w:tr>
      <w:tr w:rsidR="00D56513" w14:paraId="63108655" w14:textId="77777777" w:rsidTr="003E52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8" w:type="dxa"/>
          </w:tcPr>
          <w:p w14:paraId="63108652" w14:textId="77777777" w:rsidR="00D56513" w:rsidRDefault="00D56513" w:rsidP="003E522A">
            <w:r>
              <w:t>947857</w:t>
            </w:r>
          </w:p>
        </w:tc>
        <w:tc>
          <w:tcPr>
            <w:tcW w:w="1080" w:type="dxa"/>
          </w:tcPr>
          <w:p w14:paraId="63108653" w14:textId="77777777" w:rsidR="00D56513" w:rsidRDefault="00D56513" w:rsidP="003E522A">
            <w:pPr>
              <w:cnfStyle w:val="000000100000" w:firstRow="0" w:lastRow="0" w:firstColumn="0" w:lastColumn="0" w:oddVBand="0" w:evenVBand="0" w:oddHBand="1" w:evenHBand="0" w:firstRowFirstColumn="0" w:firstRowLastColumn="0" w:lastRowFirstColumn="0" w:lastRowLastColumn="0"/>
            </w:pPr>
            <w:r>
              <w:t>3</w:t>
            </w:r>
          </w:p>
        </w:tc>
        <w:tc>
          <w:tcPr>
            <w:tcW w:w="7308" w:type="dxa"/>
          </w:tcPr>
          <w:p w14:paraId="63108654" w14:textId="77777777" w:rsidR="00D56513" w:rsidRDefault="00D56513" w:rsidP="003E522A">
            <w:pPr>
              <w:cnfStyle w:val="000000100000" w:firstRow="0" w:lastRow="0" w:firstColumn="0" w:lastColumn="0" w:oddVBand="0" w:evenVBand="0" w:oddHBand="1" w:evenHBand="0" w:firstRowFirstColumn="0" w:firstRowLastColumn="0" w:lastRowFirstColumn="0" w:lastRowLastColumn="0"/>
            </w:pPr>
            <w:r w:rsidRPr="00516C7E">
              <w:t>Invalid IntegratorID</w:t>
            </w:r>
            <w:r>
              <w:br/>
            </w:r>
            <w:r w:rsidRPr="00B20C08">
              <w:rPr>
                <w:i/>
              </w:rPr>
              <w:t>(Integrator ID does not exist)</w:t>
            </w:r>
          </w:p>
        </w:tc>
      </w:tr>
      <w:tr w:rsidR="00D56513" w14:paraId="63108659" w14:textId="77777777" w:rsidTr="003E522A">
        <w:tc>
          <w:tcPr>
            <w:cnfStyle w:val="001000000000" w:firstRow="0" w:lastRow="0" w:firstColumn="1" w:lastColumn="0" w:oddVBand="0" w:evenVBand="0" w:oddHBand="0" w:evenHBand="0" w:firstRowFirstColumn="0" w:firstRowLastColumn="0" w:lastRowFirstColumn="0" w:lastRowLastColumn="0"/>
            <w:tcW w:w="1188" w:type="dxa"/>
          </w:tcPr>
          <w:p w14:paraId="63108656" w14:textId="77777777" w:rsidR="00D56513" w:rsidRDefault="00D56513" w:rsidP="003E522A">
            <w:r>
              <w:t>948765</w:t>
            </w:r>
          </w:p>
        </w:tc>
        <w:tc>
          <w:tcPr>
            <w:tcW w:w="1080" w:type="dxa"/>
          </w:tcPr>
          <w:p w14:paraId="63108657" w14:textId="77777777" w:rsidR="00D56513" w:rsidRDefault="00D56513" w:rsidP="003E522A">
            <w:pPr>
              <w:cnfStyle w:val="000000000000" w:firstRow="0" w:lastRow="0" w:firstColumn="0" w:lastColumn="0" w:oddVBand="0" w:evenVBand="0" w:oddHBand="0" w:evenHBand="0" w:firstRowFirstColumn="0" w:firstRowLastColumn="0" w:lastRowFirstColumn="0" w:lastRowLastColumn="0"/>
            </w:pPr>
            <w:r>
              <w:t>987422</w:t>
            </w:r>
          </w:p>
        </w:tc>
        <w:tc>
          <w:tcPr>
            <w:tcW w:w="7308" w:type="dxa"/>
          </w:tcPr>
          <w:p w14:paraId="63108658" w14:textId="77777777" w:rsidR="00D56513" w:rsidRDefault="00D56513" w:rsidP="003E522A">
            <w:pPr>
              <w:cnfStyle w:val="000000000000" w:firstRow="0" w:lastRow="0" w:firstColumn="0" w:lastColumn="0" w:oddVBand="0" w:evenVBand="0" w:oddHBand="0" w:evenHBand="0" w:firstRowFirstColumn="0" w:firstRowLastColumn="0" w:lastRowFirstColumn="0" w:lastRowLastColumn="0"/>
            </w:pPr>
            <w:r w:rsidRPr="00516C7E">
              <w:t>Invalid IntegratorID and RegionID</w:t>
            </w:r>
            <w:r>
              <w:br/>
            </w:r>
            <w:r w:rsidRPr="00B20C08">
              <w:rPr>
                <w:i/>
              </w:rPr>
              <w:t>(Neither ID are valid for any Data Provider, or Region)</w:t>
            </w:r>
          </w:p>
        </w:tc>
      </w:tr>
      <w:tr w:rsidR="00D56513" w14:paraId="6310865E" w14:textId="77777777" w:rsidTr="003E522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88" w:type="dxa"/>
          </w:tcPr>
          <w:p w14:paraId="6310865A" w14:textId="77777777" w:rsidR="00D56513" w:rsidRDefault="00D56513" w:rsidP="003E522A">
            <w:r>
              <w:t>2</w:t>
            </w:r>
          </w:p>
        </w:tc>
        <w:tc>
          <w:tcPr>
            <w:tcW w:w="1080" w:type="dxa"/>
          </w:tcPr>
          <w:p w14:paraId="6310865B" w14:textId="77777777" w:rsidR="00D56513" w:rsidRDefault="00D56513" w:rsidP="003E522A">
            <w:pPr>
              <w:cnfStyle w:val="000000100000" w:firstRow="0" w:lastRow="0" w:firstColumn="0" w:lastColumn="0" w:oddVBand="0" w:evenVBand="0" w:oddHBand="1" w:evenHBand="0" w:firstRowFirstColumn="0" w:firstRowLastColumn="0" w:lastRowFirstColumn="0" w:lastRowLastColumn="0"/>
            </w:pPr>
            <w:r>
              <w:t>AB</w:t>
            </w:r>
          </w:p>
        </w:tc>
        <w:tc>
          <w:tcPr>
            <w:tcW w:w="7308" w:type="dxa"/>
          </w:tcPr>
          <w:p w14:paraId="6310865C" w14:textId="77777777" w:rsidR="00D56513" w:rsidRDefault="00D56513" w:rsidP="003E522A">
            <w:pPr>
              <w:cnfStyle w:val="000000100000" w:firstRow="0" w:lastRow="0" w:firstColumn="0" w:lastColumn="0" w:oddVBand="0" w:evenVBand="0" w:oddHBand="1" w:evenHBand="0" w:firstRowFirstColumn="0" w:firstRowLastColumn="0" w:lastRowFirstColumn="0" w:lastRowLastColumn="0"/>
            </w:pPr>
            <w:r>
              <w:t xml:space="preserve"> Web page Error 404</w:t>
            </w:r>
          </w:p>
          <w:p w14:paraId="6310865D" w14:textId="77777777" w:rsidR="00D56513" w:rsidRPr="00B20C08" w:rsidRDefault="00D56513" w:rsidP="003E522A">
            <w:pPr>
              <w:cnfStyle w:val="000000100000" w:firstRow="0" w:lastRow="0" w:firstColumn="0" w:lastColumn="0" w:oddVBand="0" w:evenVBand="0" w:oddHBand="1" w:evenHBand="0" w:firstRowFirstColumn="0" w:firstRowLastColumn="0" w:lastRowFirstColumn="0" w:lastRowLastColumn="0"/>
              <w:rPr>
                <w:i/>
              </w:rPr>
            </w:pPr>
            <w:r w:rsidRPr="00B20C08">
              <w:rPr>
                <w:i/>
              </w:rPr>
              <w:t>(Both values should be numbers only)</w:t>
            </w:r>
          </w:p>
        </w:tc>
      </w:tr>
    </w:tbl>
    <w:p w14:paraId="6310865F" w14:textId="77777777" w:rsidR="00D56513" w:rsidRDefault="00D56513" w:rsidP="00D56513"/>
    <w:p w14:paraId="63108660" w14:textId="77777777" w:rsidR="00D56513" w:rsidRDefault="00D56513" w:rsidP="00D56513">
      <w:pPr>
        <w:pStyle w:val="Heading2"/>
      </w:pPr>
      <w:bookmarkStart w:id="87" w:name="_Toc361738252"/>
      <w:bookmarkStart w:id="88" w:name="_Toc361738521"/>
      <w:r>
        <w:lastRenderedPageBreak/>
        <w:t>JSON Format:</w:t>
      </w:r>
      <w:bookmarkEnd w:id="87"/>
      <w:bookmarkEnd w:id="88"/>
    </w:p>
    <w:p w14:paraId="63108661" w14:textId="77777777" w:rsidR="00D56513" w:rsidRDefault="00D56513" w:rsidP="00D56513">
      <w:r>
        <w:t>RexApiResponse [Start of JSON Response] :</w:t>
      </w:r>
      <w:r>
        <w:br/>
        <w:t xml:space="preserve">        P_IntegratorID [Reply of IntegratorID sent]:</w:t>
      </w:r>
      <w:r>
        <w:br/>
        <w:t xml:space="preserve">        RegionID [Reply of RegionID sent]:</w:t>
      </w:r>
      <w:r>
        <w:br/>
        <w:t xml:space="preserve">        RecordCount [Number of Records in reply]:</w:t>
      </w:r>
      <w:r>
        <w:br/>
        <w:t xml:space="preserve">        RexItems:  [List of Items Returned]</w:t>
      </w:r>
      <w:r>
        <w:br/>
      </w:r>
      <w:r>
        <w:tab/>
        <w:t>**RexItems can be Office, Agent, or Listing**</w:t>
      </w:r>
    </w:p>
    <w:p w14:paraId="63108662" w14:textId="77777777" w:rsidR="00D56513" w:rsidRDefault="00D56513" w:rsidP="00D56513">
      <w:r>
        <w:tab/>
        <w:t>Office &gt;    OfficeID [GT OfficeID]:</w:t>
      </w:r>
      <w:r>
        <w:br/>
      </w:r>
      <w:r>
        <w:tab/>
      </w:r>
      <w:r>
        <w:tab/>
        <w:t xml:space="preserve">    OfficeIntegratorID [Provider Office Integration ID]:</w:t>
      </w:r>
      <w:r>
        <w:br/>
      </w:r>
      <w:r>
        <w:tab/>
      </w:r>
      <w:r>
        <w:tab/>
        <w:t xml:space="preserve">    InternationalOfficeID [REMAX International Office ID] :</w:t>
      </w:r>
    </w:p>
    <w:p w14:paraId="63108663" w14:textId="77777777" w:rsidR="00D56513" w:rsidRDefault="00D56513" w:rsidP="00D56513">
      <w:r>
        <w:tab/>
        <w:t>Agent &gt;     AgentID [GT AgentID]:</w:t>
      </w:r>
      <w:r>
        <w:br/>
      </w:r>
      <w:r>
        <w:tab/>
      </w:r>
      <w:r>
        <w:tab/>
        <w:t xml:space="preserve">    AgentIntegratorID [Provider Agent Integration ID]:</w:t>
      </w:r>
      <w:r>
        <w:br/>
      </w:r>
      <w:r>
        <w:tab/>
      </w:r>
      <w:r>
        <w:tab/>
        <w:t xml:space="preserve">    InternationalAgentID [REMAX International Agent ID]:</w:t>
      </w:r>
    </w:p>
    <w:p w14:paraId="63108664" w14:textId="77777777" w:rsidR="00D56513" w:rsidRDefault="00D56513" w:rsidP="00D56513">
      <w:r>
        <w:tab/>
        <w:t>Listing&gt;   MLSID [ MLS ID]:</w:t>
      </w:r>
      <w:r>
        <w:br/>
      </w:r>
      <w:r>
        <w:tab/>
      </w:r>
      <w:r>
        <w:tab/>
        <w:t xml:space="preserve">   IntergratorPropertyID [Provider Listing ID]:</w:t>
      </w:r>
      <w:r>
        <w:br/>
      </w:r>
    </w:p>
    <w:p w14:paraId="63108665" w14:textId="77777777" w:rsidR="00D56513" w:rsidRDefault="00D56513" w:rsidP="00D56513">
      <w:pPr>
        <w:pStyle w:val="Heading2"/>
      </w:pPr>
      <w:bookmarkStart w:id="89" w:name="_Toc361738253"/>
      <w:bookmarkStart w:id="90" w:name="_Toc361738522"/>
      <w:r>
        <w:t>RexApiResponse Example:</w:t>
      </w:r>
      <w:bookmarkEnd w:id="89"/>
      <w:bookmarkEnd w:id="90"/>
    </w:p>
    <w:p w14:paraId="63108666" w14:textId="77777777" w:rsidR="00D56513" w:rsidRDefault="00D56513" w:rsidP="00D56513">
      <w:pPr>
        <w:pStyle w:val="HTMLPreformatted"/>
        <w:rPr>
          <w:color w:val="000000"/>
        </w:rPr>
      </w:pPr>
      <w:r>
        <w:br/>
      </w:r>
      <w:r w:rsidRPr="00324B44">
        <w:rPr>
          <w:color w:val="000000"/>
        </w:rPr>
        <w:t>{"RexApiResponse":{"P_IntegratorID":2,"RegionID":2,"RecordCount":609,"RexItems":[{"AgentID":"20011022","AgentIntegratorID":"2001","InternationalAgentID":"73131973"},{"AgentID":"25261044","AgentIntegratorID":"2001","InternationalAgentID":"70869213"}</w:t>
      </w:r>
      <w:r w:rsidRPr="005F3C72">
        <w:rPr>
          <w:color w:val="000000"/>
        </w:rPr>
        <w:t xml:space="preserve"> </w:t>
      </w:r>
      <w:r>
        <w:rPr>
          <w:color w:val="000000"/>
        </w:rPr>
        <w:t>]}}</w:t>
      </w:r>
    </w:p>
    <w:p w14:paraId="63108667" w14:textId="77777777" w:rsidR="00D56513" w:rsidRDefault="00D56513" w:rsidP="00D56513">
      <w:pPr>
        <w:pStyle w:val="HTMLPreformatted"/>
        <w:rPr>
          <w:color w:val="000000"/>
        </w:rPr>
      </w:pPr>
      <w:r>
        <w:rPr>
          <w:color w:val="000000"/>
        </w:rPr>
        <w:t>(Formatted for easier reading)</w:t>
      </w:r>
    </w:p>
    <w:p w14:paraId="63108668" w14:textId="77777777" w:rsidR="00D56513" w:rsidRDefault="00D56513" w:rsidP="00D56513">
      <w:pPr>
        <w:pStyle w:val="HTMLPreformatted"/>
        <w:rPr>
          <w:color w:val="000000"/>
        </w:rPr>
      </w:pPr>
      <w:r w:rsidRPr="00324B44">
        <w:rPr>
          <w:color w:val="000000"/>
        </w:rPr>
        <w:t>{"RexApiResponse":</w:t>
      </w:r>
    </w:p>
    <w:p w14:paraId="63108669" w14:textId="77777777" w:rsidR="00D56513" w:rsidRDefault="00D56513" w:rsidP="00D56513">
      <w:pPr>
        <w:pStyle w:val="HTMLPreformatted"/>
        <w:rPr>
          <w:color w:val="000000"/>
        </w:rPr>
      </w:pPr>
      <w:r>
        <w:rPr>
          <w:color w:val="000000"/>
        </w:rPr>
        <w:tab/>
      </w:r>
      <w:r w:rsidRPr="00324B44">
        <w:rPr>
          <w:color w:val="000000"/>
        </w:rPr>
        <w:t>{"P_IntegratorID":2,</w:t>
      </w:r>
    </w:p>
    <w:p w14:paraId="6310866A" w14:textId="77777777" w:rsidR="00D56513" w:rsidRDefault="00D56513" w:rsidP="00D56513">
      <w:pPr>
        <w:pStyle w:val="HTMLPreformatted"/>
        <w:rPr>
          <w:color w:val="000000"/>
        </w:rPr>
      </w:pPr>
      <w:r>
        <w:rPr>
          <w:color w:val="000000"/>
        </w:rPr>
        <w:tab/>
      </w:r>
      <w:r w:rsidRPr="00324B44">
        <w:rPr>
          <w:color w:val="000000"/>
        </w:rPr>
        <w:t>"RegionID":2,</w:t>
      </w:r>
    </w:p>
    <w:p w14:paraId="6310866B" w14:textId="77777777" w:rsidR="00D56513" w:rsidRDefault="00D56513" w:rsidP="00D56513">
      <w:pPr>
        <w:pStyle w:val="HTMLPreformatted"/>
        <w:rPr>
          <w:color w:val="000000"/>
        </w:rPr>
      </w:pPr>
      <w:r>
        <w:rPr>
          <w:color w:val="000000"/>
        </w:rPr>
        <w:tab/>
      </w:r>
      <w:r w:rsidRPr="00324B44">
        <w:rPr>
          <w:color w:val="000000"/>
        </w:rPr>
        <w:t>"RecordCount":609,</w:t>
      </w:r>
    </w:p>
    <w:p w14:paraId="6310866C" w14:textId="77777777" w:rsidR="00D56513" w:rsidRDefault="00D56513" w:rsidP="00D56513">
      <w:pPr>
        <w:pStyle w:val="HTMLPreformatted"/>
        <w:rPr>
          <w:color w:val="000000"/>
        </w:rPr>
      </w:pPr>
      <w:r>
        <w:rPr>
          <w:color w:val="000000"/>
        </w:rPr>
        <w:tab/>
      </w:r>
      <w:r w:rsidRPr="00324B44">
        <w:rPr>
          <w:color w:val="000000"/>
        </w:rPr>
        <w:t>"RexItems":[</w:t>
      </w:r>
    </w:p>
    <w:p w14:paraId="6310866D" w14:textId="77777777" w:rsidR="00D56513" w:rsidRDefault="00D56513" w:rsidP="00D56513">
      <w:pPr>
        <w:pStyle w:val="HTMLPreformatted"/>
        <w:rPr>
          <w:color w:val="000000"/>
        </w:rPr>
      </w:pPr>
      <w:r w:rsidRPr="00324B44">
        <w:rPr>
          <w:color w:val="000000"/>
        </w:rPr>
        <w:t>{"AgentID":"20011022","AgentIntegratorID":"2001","InternationalAgentID":"73131973"},</w:t>
      </w:r>
    </w:p>
    <w:p w14:paraId="6310866E" w14:textId="77777777" w:rsidR="00D56513" w:rsidRDefault="00D56513" w:rsidP="00D56513">
      <w:pPr>
        <w:pStyle w:val="HTMLPreformatted"/>
        <w:rPr>
          <w:color w:val="000000"/>
        </w:rPr>
      </w:pPr>
      <w:r w:rsidRPr="00324B44">
        <w:rPr>
          <w:color w:val="000000"/>
        </w:rPr>
        <w:t>{"AgentID":"25261044","AgentIntegratorID":"2001","InternationalAgentID":"70869213"}</w:t>
      </w:r>
      <w:r w:rsidRPr="005F3C72">
        <w:rPr>
          <w:color w:val="000000"/>
        </w:rPr>
        <w:t xml:space="preserve"> </w:t>
      </w:r>
    </w:p>
    <w:p w14:paraId="6310866F" w14:textId="77777777" w:rsidR="00D56513" w:rsidRDefault="00D56513" w:rsidP="00D56513">
      <w:pPr>
        <w:pStyle w:val="HTMLPreformatted"/>
        <w:rPr>
          <w:color w:val="000000"/>
        </w:rPr>
      </w:pPr>
      <w:r>
        <w:rPr>
          <w:color w:val="000000"/>
        </w:rPr>
        <w:tab/>
      </w:r>
      <w:r>
        <w:rPr>
          <w:color w:val="000000"/>
        </w:rPr>
        <w:tab/>
        <w:t>]</w:t>
      </w:r>
    </w:p>
    <w:p w14:paraId="63108670" w14:textId="77777777" w:rsidR="00D56513" w:rsidRDefault="00D56513" w:rsidP="00D56513">
      <w:pPr>
        <w:pStyle w:val="HTMLPreformatted"/>
        <w:rPr>
          <w:color w:val="000000"/>
        </w:rPr>
      </w:pPr>
      <w:r>
        <w:rPr>
          <w:color w:val="000000"/>
        </w:rPr>
        <w:tab/>
        <w:t>}</w:t>
      </w:r>
    </w:p>
    <w:p w14:paraId="63108671" w14:textId="77777777" w:rsidR="00D56513" w:rsidRPr="00EC56FE" w:rsidRDefault="00D56513" w:rsidP="00EC56FE"/>
    <w:sectPr w:rsidR="00D56513" w:rsidRPr="00EC56FE" w:rsidSect="00FD04E5">
      <w:headerReference w:type="even" r:id="rId39"/>
      <w:headerReference w:type="default" r:id="rId40"/>
      <w:footerReference w:type="default" r:id="rId41"/>
      <w:pgSz w:w="12242" w:h="15842" w:code="1"/>
      <w:pgMar w:top="1797" w:right="1440" w:bottom="1077" w:left="1168"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A02FC35" w14:textId="77777777" w:rsidR="00B73AEF" w:rsidRDefault="00B73AEF">
      <w:r>
        <w:separator/>
      </w:r>
    </w:p>
  </w:endnote>
  <w:endnote w:type="continuationSeparator" w:id="0">
    <w:p w14:paraId="194FA5FC" w14:textId="77777777" w:rsidR="00B73AEF" w:rsidRDefault="00B73A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Eurostile">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0868A" w14:textId="77777777" w:rsidR="00EC56FE" w:rsidRDefault="00EC56FE">
    <w:pPr>
      <w:pStyle w:val="Footer"/>
    </w:pPr>
    <w:r>
      <w:rPr>
        <w:noProof/>
      </w:rPr>
      <w:drawing>
        <wp:anchor distT="0" distB="0" distL="114300" distR="114300" simplePos="0" relativeHeight="251660288" behindDoc="1" locked="0" layoutInCell="1" allowOverlap="0" wp14:anchorId="63108694" wp14:editId="63108695">
          <wp:simplePos x="0" y="0"/>
          <wp:positionH relativeFrom="page">
            <wp:posOffset>622935</wp:posOffset>
          </wp:positionH>
          <wp:positionV relativeFrom="line">
            <wp:posOffset>-116205</wp:posOffset>
          </wp:positionV>
          <wp:extent cx="6515100" cy="563245"/>
          <wp:effectExtent l="0" t="0" r="0" b="8255"/>
          <wp:wrapTight wrapText="bothSides">
            <wp:wrapPolygon edited="0">
              <wp:start x="2400" y="0"/>
              <wp:lineTo x="0" y="731"/>
              <wp:lineTo x="0" y="21186"/>
              <wp:lineTo x="1137" y="21186"/>
              <wp:lineTo x="15411" y="21186"/>
              <wp:lineTo x="21537" y="16803"/>
              <wp:lineTo x="21537" y="4383"/>
              <wp:lineTo x="15411" y="0"/>
              <wp:lineTo x="2400" y="0"/>
            </wp:wrapPolygon>
          </wp:wrapTight>
          <wp:docPr id="38" name="Picture 38"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15100" cy="563245"/>
                  </a:xfrm>
                  <a:prstGeom prst="rect">
                    <a:avLst/>
                  </a:prstGeom>
                  <a:noFill/>
                  <a:ln>
                    <a:noFill/>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0868C" w14:textId="77777777" w:rsidR="00EC56FE" w:rsidRDefault="00EC56FE">
    <w:pPr>
      <w:pStyle w:val="Footer"/>
      <w:jc w:val="center"/>
    </w:pPr>
    <w:r>
      <w:rPr>
        <w:noProof/>
      </w:rPr>
      <w:drawing>
        <wp:anchor distT="0" distB="0" distL="114300" distR="114300" simplePos="0" relativeHeight="251655168" behindDoc="1" locked="0" layoutInCell="1" allowOverlap="0" wp14:anchorId="63108698" wp14:editId="63108699">
          <wp:simplePos x="0" y="0"/>
          <wp:positionH relativeFrom="page">
            <wp:posOffset>622935</wp:posOffset>
          </wp:positionH>
          <wp:positionV relativeFrom="line">
            <wp:posOffset>-116205</wp:posOffset>
          </wp:positionV>
          <wp:extent cx="6515100" cy="563245"/>
          <wp:effectExtent l="0" t="0" r="0" b="8255"/>
          <wp:wrapNone/>
          <wp:docPr id="4" name="Picture 4"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515100" cy="563245"/>
                  </a:xfrm>
                  <a:prstGeom prst="rect">
                    <a:avLst/>
                  </a:prstGeom>
                  <a:noFill/>
                  <a:ln>
                    <a:noFill/>
                  </a:ln>
                </pic:spPr>
              </pic:pic>
            </a:graphicData>
          </a:graphic>
        </wp:anchor>
      </w:drawing>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6157156"/>
      <w:docPartObj>
        <w:docPartGallery w:val="Page Numbers (Bottom of Page)"/>
        <w:docPartUnique/>
      </w:docPartObj>
    </w:sdtPr>
    <w:sdtEndPr>
      <w:rPr>
        <w:noProof/>
      </w:rPr>
    </w:sdtEndPr>
    <w:sdtContent>
      <w:p w14:paraId="63108690" w14:textId="77777777" w:rsidR="00EC56FE" w:rsidRDefault="00EC56FE">
        <w:pPr>
          <w:pStyle w:val="Footer"/>
          <w:jc w:val="right"/>
        </w:pPr>
        <w:r>
          <w:fldChar w:fldCharType="begin"/>
        </w:r>
        <w:r>
          <w:instrText xml:space="preserve"> PAGE   \* MERGEFORMAT </w:instrText>
        </w:r>
        <w:r>
          <w:fldChar w:fldCharType="separate"/>
        </w:r>
        <w:r w:rsidR="00BD1F3D">
          <w:rPr>
            <w:noProof/>
          </w:rPr>
          <w:t>26</w:t>
        </w:r>
        <w:r>
          <w:rPr>
            <w:noProof/>
          </w:rPr>
          <w:fldChar w:fldCharType="end"/>
        </w:r>
      </w:p>
    </w:sdtContent>
  </w:sdt>
  <w:p w14:paraId="63108691" w14:textId="77777777" w:rsidR="00EC56FE" w:rsidRPr="00823361" w:rsidRDefault="00EC56FE" w:rsidP="00823361">
    <w:pPr>
      <w:pStyle w:val="Footer"/>
      <w:ind w:right="-998" w:firstLine="720"/>
      <w:jc w:val="right"/>
      <w:rPr>
        <w:rFonts w:cstheme="minorHAnsi"/>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3968C2" w14:textId="77777777" w:rsidR="00B73AEF" w:rsidRDefault="00B73AEF">
      <w:r>
        <w:separator/>
      </w:r>
    </w:p>
  </w:footnote>
  <w:footnote w:type="continuationSeparator" w:id="0">
    <w:p w14:paraId="1C7E6161" w14:textId="77777777" w:rsidR="00B73AEF" w:rsidRDefault="00B73AE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08689" w14:textId="77777777" w:rsidR="00EC56FE" w:rsidRDefault="00EC56FE">
    <w:pPr>
      <w:pStyle w:val="Header"/>
    </w:pPr>
    <w:r>
      <w:rPr>
        <w:noProof/>
      </w:rPr>
      <w:drawing>
        <wp:anchor distT="0" distB="0" distL="114300" distR="114300" simplePos="0" relativeHeight="251656192" behindDoc="1" locked="0" layoutInCell="1" allowOverlap="1" wp14:anchorId="63108692" wp14:editId="63108693">
          <wp:simplePos x="0" y="0"/>
          <wp:positionH relativeFrom="column">
            <wp:posOffset>-977265</wp:posOffset>
          </wp:positionH>
          <wp:positionV relativeFrom="paragraph">
            <wp:posOffset>-454660</wp:posOffset>
          </wp:positionV>
          <wp:extent cx="10427970" cy="965200"/>
          <wp:effectExtent l="0" t="0" r="0" b="6350"/>
          <wp:wrapNone/>
          <wp:docPr id="37" name="Picture 37"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27970" cy="9652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0868B" w14:textId="77777777" w:rsidR="00EC56FE" w:rsidRPr="00DC5C78" w:rsidRDefault="00EC56FE" w:rsidP="00FD04E5">
    <w:pPr>
      <w:pStyle w:val="Header"/>
      <w:tabs>
        <w:tab w:val="clear" w:pos="4320"/>
      </w:tabs>
      <w:spacing w:after="0"/>
      <w:rPr>
        <w:rFonts w:ascii="Cambria" w:hAnsi="Cambria"/>
        <w:b/>
        <w:i w:val="0"/>
        <w:sz w:val="24"/>
      </w:rPr>
    </w:pPr>
    <w:r>
      <w:rPr>
        <w:rFonts w:ascii="Cambria" w:hAnsi="Cambria"/>
        <w:b/>
        <w:i w:val="0"/>
        <w:noProof/>
        <w:sz w:val="24"/>
      </w:rPr>
      <w:drawing>
        <wp:anchor distT="0" distB="0" distL="114300" distR="114300" simplePos="0" relativeHeight="251657216" behindDoc="1" locked="0" layoutInCell="1" allowOverlap="1" wp14:anchorId="63108696" wp14:editId="63108697">
          <wp:simplePos x="0" y="0"/>
          <wp:positionH relativeFrom="column">
            <wp:posOffset>-977265</wp:posOffset>
          </wp:positionH>
          <wp:positionV relativeFrom="paragraph">
            <wp:posOffset>-454660</wp:posOffset>
          </wp:positionV>
          <wp:extent cx="10427970" cy="965200"/>
          <wp:effectExtent l="0" t="0" r="0" b="6350"/>
          <wp:wrapTight wrapText="bothSides">
            <wp:wrapPolygon edited="0">
              <wp:start x="0" y="0"/>
              <wp:lineTo x="0" y="21316"/>
              <wp:lineTo x="21545" y="21316"/>
              <wp:lineTo x="21545" y="0"/>
              <wp:lineTo x="0" y="0"/>
            </wp:wrapPolygon>
          </wp:wrapTight>
          <wp:docPr id="11" name="Picture 11"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27970" cy="9652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0868D" w14:textId="77777777" w:rsidR="00EC56FE" w:rsidRDefault="00EC56FE"/>
  <w:p w14:paraId="6310868E" w14:textId="77777777" w:rsidR="00EC56FE" w:rsidRDefault="00EC56FE"/>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10868F" w14:textId="77777777" w:rsidR="00EC56FE" w:rsidRPr="00C04CB1" w:rsidRDefault="00EC56FE" w:rsidP="00FD04E5">
    <w:pPr>
      <w:pStyle w:val="Header"/>
      <w:tabs>
        <w:tab w:val="clear" w:pos="4320"/>
      </w:tabs>
      <w:spacing w:after="0"/>
      <w:rPr>
        <w:i w:val="0"/>
        <w:iCs/>
      </w:rPr>
    </w:pPr>
    <w:r>
      <w:rPr>
        <w:i w:val="0"/>
        <w:iCs/>
        <w:noProof/>
      </w:rPr>
      <w:drawing>
        <wp:anchor distT="0" distB="0" distL="114300" distR="114300" simplePos="0" relativeHeight="251658240" behindDoc="1" locked="0" layoutInCell="1" allowOverlap="1" wp14:anchorId="6310869A" wp14:editId="6310869B">
          <wp:simplePos x="0" y="0"/>
          <wp:positionH relativeFrom="column">
            <wp:posOffset>-804545</wp:posOffset>
          </wp:positionH>
          <wp:positionV relativeFrom="paragraph">
            <wp:posOffset>-454660</wp:posOffset>
          </wp:positionV>
          <wp:extent cx="10427970" cy="965200"/>
          <wp:effectExtent l="0" t="0" r="0" b="6350"/>
          <wp:wrapTight wrapText="bothSides">
            <wp:wrapPolygon edited="0">
              <wp:start x="0" y="0"/>
              <wp:lineTo x="0" y="21316"/>
              <wp:lineTo x="21545" y="21316"/>
              <wp:lineTo x="21545" y="0"/>
              <wp:lineTo x="0" y="0"/>
            </wp:wrapPolygon>
          </wp:wrapTight>
          <wp:docPr id="12" name="Picture 12"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ad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27970" cy="9652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3065F1"/>
    <w:multiLevelType w:val="hybridMultilevel"/>
    <w:tmpl w:val="421A5100"/>
    <w:lvl w:ilvl="0" w:tplc="4E0ED28A">
      <w:start w:val="1"/>
      <w:numFmt w:val="bullet"/>
      <w:lvlText w:val=""/>
      <w:lvlJc w:val="left"/>
      <w:pPr>
        <w:tabs>
          <w:tab w:val="num" w:pos="144"/>
        </w:tabs>
        <w:ind w:left="144" w:hanging="14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ambri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ambri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ambri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59258FC"/>
    <w:multiLevelType w:val="hybridMultilevel"/>
    <w:tmpl w:val="6228389A"/>
    <w:lvl w:ilvl="0" w:tplc="4E405686">
      <w:start w:val="1"/>
      <w:numFmt w:val="bullet"/>
      <w:lvlText w:val=""/>
      <w:lvlJc w:val="left"/>
      <w:pPr>
        <w:tabs>
          <w:tab w:val="num" w:pos="1080"/>
        </w:tabs>
        <w:ind w:left="1080" w:hanging="360"/>
      </w:pPr>
      <w:rPr>
        <w:rFonts w:ascii="Symbol" w:hAnsi="Symbol" w:hint="default"/>
        <w:sz w:val="16"/>
      </w:rPr>
    </w:lvl>
    <w:lvl w:ilvl="1" w:tplc="04090003">
      <w:start w:val="1"/>
      <w:numFmt w:val="bullet"/>
      <w:lvlText w:val="o"/>
      <w:lvlJc w:val="left"/>
      <w:pPr>
        <w:tabs>
          <w:tab w:val="num" w:pos="0"/>
        </w:tabs>
        <w:ind w:left="0" w:hanging="360"/>
      </w:pPr>
      <w:rPr>
        <w:rFonts w:ascii="Courier New" w:hAnsi="Courier New" w:hint="default"/>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2">
    <w:nsid w:val="08B11965"/>
    <w:multiLevelType w:val="hybridMultilevel"/>
    <w:tmpl w:val="D9484B00"/>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95B2AD1"/>
    <w:multiLevelType w:val="hybridMultilevel"/>
    <w:tmpl w:val="573ACB9C"/>
    <w:lvl w:ilvl="0" w:tplc="4E405686">
      <w:start w:val="1"/>
      <w:numFmt w:val="bullet"/>
      <w:lvlText w:val=""/>
      <w:lvlJc w:val="left"/>
      <w:pPr>
        <w:tabs>
          <w:tab w:val="num" w:pos="1080"/>
        </w:tabs>
        <w:ind w:left="1080" w:hanging="360"/>
      </w:pPr>
      <w:rPr>
        <w:rFonts w:ascii="Symbol" w:hAnsi="Symbol" w:hint="default"/>
        <w:sz w:val="16"/>
      </w:rPr>
    </w:lvl>
    <w:lvl w:ilvl="1" w:tplc="04090003">
      <w:start w:val="1"/>
      <w:numFmt w:val="bullet"/>
      <w:lvlText w:val="o"/>
      <w:lvlJc w:val="left"/>
      <w:pPr>
        <w:tabs>
          <w:tab w:val="num" w:pos="0"/>
        </w:tabs>
        <w:ind w:left="0" w:hanging="360"/>
      </w:pPr>
      <w:rPr>
        <w:rFonts w:ascii="Courier New" w:hAnsi="Courier New" w:hint="default"/>
      </w:rPr>
    </w:lvl>
    <w:lvl w:ilvl="2" w:tplc="04090005">
      <w:start w:val="1"/>
      <w:numFmt w:val="bullet"/>
      <w:lvlText w:val=""/>
      <w:lvlJc w:val="left"/>
      <w:pPr>
        <w:tabs>
          <w:tab w:val="num" w:pos="720"/>
        </w:tabs>
        <w:ind w:left="720" w:hanging="360"/>
      </w:pPr>
      <w:rPr>
        <w:rFonts w:ascii="Wingdings" w:hAnsi="Wingdings" w:hint="default"/>
      </w:rPr>
    </w:lvl>
    <w:lvl w:ilvl="3" w:tplc="0409000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nsid w:val="0FBC46D4"/>
    <w:multiLevelType w:val="hybridMultilevel"/>
    <w:tmpl w:val="F264A9DC"/>
    <w:lvl w:ilvl="0" w:tplc="04090011">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1261AA5"/>
    <w:multiLevelType w:val="hybridMultilevel"/>
    <w:tmpl w:val="A7C48596"/>
    <w:lvl w:ilvl="0" w:tplc="4E0ED28A">
      <w:start w:val="1"/>
      <w:numFmt w:val="bullet"/>
      <w:lvlText w:val=""/>
      <w:lvlJc w:val="left"/>
      <w:pPr>
        <w:tabs>
          <w:tab w:val="num" w:pos="864"/>
        </w:tabs>
        <w:ind w:left="864" w:hanging="144"/>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ambria"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ambria"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ambria"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6">
    <w:nsid w:val="13501C5A"/>
    <w:multiLevelType w:val="hybridMultilevel"/>
    <w:tmpl w:val="B4DE53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nsid w:val="20DB1DF6"/>
    <w:multiLevelType w:val="hybridMultilevel"/>
    <w:tmpl w:val="36A49540"/>
    <w:lvl w:ilvl="0" w:tplc="2820B116">
      <w:start w:val="5"/>
      <w:numFmt w:val="bullet"/>
      <w:lvlText w:val="-"/>
      <w:lvlJc w:val="left"/>
      <w:pPr>
        <w:ind w:left="720" w:hanging="360"/>
      </w:pPr>
      <w:rPr>
        <w:rFonts w:ascii="Calibri" w:eastAsia="Times New Roman" w:hAnsi="Calibri" w:cs="Times New Roman"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nsid w:val="25B71D29"/>
    <w:multiLevelType w:val="hybridMultilevel"/>
    <w:tmpl w:val="BBA8A99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301C5AE4"/>
    <w:multiLevelType w:val="hybridMultilevel"/>
    <w:tmpl w:val="34CA72B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0">
    <w:nsid w:val="33353A20"/>
    <w:multiLevelType w:val="hybridMultilevel"/>
    <w:tmpl w:val="4D12104A"/>
    <w:lvl w:ilvl="0" w:tplc="04090011">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38426FBC"/>
    <w:multiLevelType w:val="hybridMultilevel"/>
    <w:tmpl w:val="0182464A"/>
    <w:lvl w:ilvl="0" w:tplc="D94CF06C">
      <w:start w:val="1"/>
      <w:numFmt w:val="decimal"/>
      <w:lvlText w:val="%1.)"/>
      <w:lvlJc w:val="left"/>
      <w:pPr>
        <w:ind w:left="720" w:hanging="360"/>
      </w:pPr>
      <w:rPr>
        <w:rFonts w:asciiTheme="minorHAnsi" w:hAnsiTheme="minorHAnsi"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nsid w:val="3C2923DE"/>
    <w:multiLevelType w:val="singleLevel"/>
    <w:tmpl w:val="0409000F"/>
    <w:lvl w:ilvl="0">
      <w:start w:val="1"/>
      <w:numFmt w:val="decimal"/>
      <w:lvlText w:val="%1."/>
      <w:lvlJc w:val="left"/>
      <w:pPr>
        <w:tabs>
          <w:tab w:val="num" w:pos="360"/>
        </w:tabs>
        <w:ind w:left="360" w:hanging="360"/>
      </w:pPr>
      <w:rPr>
        <w:rFonts w:hint="default"/>
      </w:rPr>
    </w:lvl>
  </w:abstractNum>
  <w:abstractNum w:abstractNumId="13">
    <w:nsid w:val="48622574"/>
    <w:multiLevelType w:val="hybridMultilevel"/>
    <w:tmpl w:val="7A70BE4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54B43D56"/>
    <w:multiLevelType w:val="singleLevel"/>
    <w:tmpl w:val="9ED4BF88"/>
    <w:lvl w:ilvl="0">
      <w:start w:val="1"/>
      <w:numFmt w:val="bullet"/>
      <w:lvlText w:val=""/>
      <w:lvlJc w:val="left"/>
      <w:pPr>
        <w:tabs>
          <w:tab w:val="num" w:pos="360"/>
        </w:tabs>
        <w:ind w:left="360" w:hanging="360"/>
      </w:pPr>
      <w:rPr>
        <w:rFonts w:ascii="Wingdings" w:hAnsi="Wingdings" w:hint="default"/>
        <w:sz w:val="16"/>
      </w:rPr>
    </w:lvl>
  </w:abstractNum>
  <w:abstractNum w:abstractNumId="15">
    <w:nsid w:val="60766413"/>
    <w:multiLevelType w:val="multilevel"/>
    <w:tmpl w:val="138AE3EE"/>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666"/>
        </w:tabs>
        <w:ind w:left="666" w:hanging="576"/>
      </w:pPr>
    </w:lvl>
    <w:lvl w:ilvl="2">
      <w:start w:val="1"/>
      <w:numFmt w:val="decimal"/>
      <w:pStyle w:val="Heading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6">
    <w:nsid w:val="63B31500"/>
    <w:multiLevelType w:val="singleLevel"/>
    <w:tmpl w:val="D738F810"/>
    <w:lvl w:ilvl="0">
      <w:start w:val="1"/>
      <w:numFmt w:val="decimal"/>
      <w:lvlText w:val="%1."/>
      <w:lvlJc w:val="left"/>
      <w:pPr>
        <w:tabs>
          <w:tab w:val="num" w:pos="720"/>
        </w:tabs>
        <w:ind w:left="720" w:hanging="360"/>
      </w:pPr>
      <w:rPr>
        <w:b/>
        <w:i w:val="0"/>
      </w:rPr>
    </w:lvl>
  </w:abstractNum>
  <w:abstractNum w:abstractNumId="17">
    <w:nsid w:val="659F40EB"/>
    <w:multiLevelType w:val="singleLevel"/>
    <w:tmpl w:val="D912486E"/>
    <w:lvl w:ilvl="0">
      <w:numFmt w:val="bullet"/>
      <w:lvlText w:val=""/>
      <w:lvlJc w:val="left"/>
      <w:pPr>
        <w:tabs>
          <w:tab w:val="num" w:pos="360"/>
        </w:tabs>
        <w:ind w:left="360" w:hanging="360"/>
      </w:pPr>
      <w:rPr>
        <w:rFonts w:ascii="Symbol" w:hAnsi="Symbol" w:hint="default"/>
        <w:sz w:val="16"/>
      </w:rPr>
    </w:lvl>
  </w:abstractNum>
  <w:abstractNum w:abstractNumId="18">
    <w:nsid w:val="67B72ECC"/>
    <w:multiLevelType w:val="hybridMultilevel"/>
    <w:tmpl w:val="EDD2494E"/>
    <w:lvl w:ilvl="0" w:tplc="4E0ED28A">
      <w:start w:val="1"/>
      <w:numFmt w:val="bullet"/>
      <w:lvlText w:val=""/>
      <w:lvlJc w:val="left"/>
      <w:pPr>
        <w:tabs>
          <w:tab w:val="num" w:pos="864"/>
        </w:tabs>
        <w:ind w:left="864" w:hanging="144"/>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ambria"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ambria"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ambria"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9">
    <w:nsid w:val="73F70D94"/>
    <w:multiLevelType w:val="singleLevel"/>
    <w:tmpl w:val="D912486E"/>
    <w:lvl w:ilvl="0">
      <w:numFmt w:val="bullet"/>
      <w:lvlText w:val=""/>
      <w:lvlJc w:val="left"/>
      <w:pPr>
        <w:tabs>
          <w:tab w:val="num" w:pos="360"/>
        </w:tabs>
        <w:ind w:left="360" w:hanging="360"/>
      </w:pPr>
      <w:rPr>
        <w:rFonts w:ascii="Symbol" w:hAnsi="Symbol" w:hint="default"/>
        <w:sz w:val="16"/>
      </w:rPr>
    </w:lvl>
  </w:abstractNum>
  <w:num w:numId="1">
    <w:abstractNumId w:val="12"/>
  </w:num>
  <w:num w:numId="2">
    <w:abstractNumId w:val="14"/>
  </w:num>
  <w:num w:numId="3">
    <w:abstractNumId w:val="15"/>
  </w:num>
  <w:num w:numId="4">
    <w:abstractNumId w:val="16"/>
  </w:num>
  <w:num w:numId="5">
    <w:abstractNumId w:val="19"/>
  </w:num>
  <w:num w:numId="6">
    <w:abstractNumId w:val="17"/>
  </w:num>
  <w:num w:numId="7">
    <w:abstractNumId w:val="9"/>
  </w:num>
  <w:num w:numId="8">
    <w:abstractNumId w:val="3"/>
  </w:num>
  <w:num w:numId="9">
    <w:abstractNumId w:val="1"/>
  </w:num>
  <w:num w:numId="10">
    <w:abstractNumId w:val="8"/>
  </w:num>
  <w:num w:numId="11">
    <w:abstractNumId w:val="13"/>
  </w:num>
  <w:num w:numId="12">
    <w:abstractNumId w:val="0"/>
  </w:num>
  <w:num w:numId="13">
    <w:abstractNumId w:val="2"/>
  </w:num>
  <w:num w:numId="14">
    <w:abstractNumId w:val="5"/>
  </w:num>
  <w:num w:numId="15">
    <w:abstractNumId w:val="18"/>
  </w:num>
  <w:num w:numId="16">
    <w:abstractNumId w:val="4"/>
  </w:num>
  <w:num w:numId="17">
    <w:abstractNumId w:val="10"/>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5"/>
  </w:num>
  <w:num w:numId="20">
    <w:abstractNumId w:val="6"/>
  </w:num>
  <w:num w:numId="21">
    <w:abstractNumId w:val="7"/>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num>
  <w:num w:numId="24">
    <w:abstractNumId w:val="15"/>
  </w:num>
  <w:num w:numId="25">
    <w:abstractNumId w:val="15"/>
  </w:num>
  <w:num w:numId="26">
    <w:abstractNumId w:val="15"/>
  </w:num>
  <w:num w:numId="27">
    <w:abstractNumId w:val="15"/>
  </w:num>
  <w:num w:numId="28">
    <w:abstractNumId w:val="15"/>
  </w:num>
  <w:num w:numId="29">
    <w:abstractNumId w:val="15"/>
  </w:num>
  <w:num w:numId="30">
    <w:abstractNumId w:val="15"/>
  </w:num>
  <w:num w:numId="31">
    <w:abstractNumId w:val="1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hideSpellingErrors/>
  <w:hideGrammaticalErrors/>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o:colormru v:ext="edit" colors="#ffc"/>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4F53"/>
    <w:rsid w:val="00034BF9"/>
    <w:rsid w:val="00041142"/>
    <w:rsid w:val="000550E2"/>
    <w:rsid w:val="0005777B"/>
    <w:rsid w:val="00070C5E"/>
    <w:rsid w:val="0007513E"/>
    <w:rsid w:val="00081464"/>
    <w:rsid w:val="000C218C"/>
    <w:rsid w:val="000D0E98"/>
    <w:rsid w:val="000E4CD5"/>
    <w:rsid w:val="00120A52"/>
    <w:rsid w:val="00136676"/>
    <w:rsid w:val="00154D23"/>
    <w:rsid w:val="001C7CB8"/>
    <w:rsid w:val="001F1B10"/>
    <w:rsid w:val="001F3120"/>
    <w:rsid w:val="00227E97"/>
    <w:rsid w:val="00240A17"/>
    <w:rsid w:val="00245BE2"/>
    <w:rsid w:val="00250ECA"/>
    <w:rsid w:val="002608E1"/>
    <w:rsid w:val="00270304"/>
    <w:rsid w:val="00280E3D"/>
    <w:rsid w:val="002A01B9"/>
    <w:rsid w:val="00305B3B"/>
    <w:rsid w:val="00342F4A"/>
    <w:rsid w:val="00382DE6"/>
    <w:rsid w:val="003A672E"/>
    <w:rsid w:val="003B0799"/>
    <w:rsid w:val="003B4E68"/>
    <w:rsid w:val="003D2AC1"/>
    <w:rsid w:val="003D388E"/>
    <w:rsid w:val="003E32F0"/>
    <w:rsid w:val="003F45B5"/>
    <w:rsid w:val="004060A1"/>
    <w:rsid w:val="00444F53"/>
    <w:rsid w:val="00462F7F"/>
    <w:rsid w:val="00485339"/>
    <w:rsid w:val="004916C2"/>
    <w:rsid w:val="0049342B"/>
    <w:rsid w:val="004B7A11"/>
    <w:rsid w:val="004F6024"/>
    <w:rsid w:val="0050305D"/>
    <w:rsid w:val="00521A31"/>
    <w:rsid w:val="00557053"/>
    <w:rsid w:val="00563E96"/>
    <w:rsid w:val="00566819"/>
    <w:rsid w:val="00583B99"/>
    <w:rsid w:val="005A7E51"/>
    <w:rsid w:val="005B75F1"/>
    <w:rsid w:val="00602DCD"/>
    <w:rsid w:val="006038FE"/>
    <w:rsid w:val="006709F8"/>
    <w:rsid w:val="006A0100"/>
    <w:rsid w:val="006A1D69"/>
    <w:rsid w:val="006C5EDA"/>
    <w:rsid w:val="006D092D"/>
    <w:rsid w:val="006E6C8E"/>
    <w:rsid w:val="006F4EF4"/>
    <w:rsid w:val="006F63AB"/>
    <w:rsid w:val="00733FE5"/>
    <w:rsid w:val="00765672"/>
    <w:rsid w:val="007971C8"/>
    <w:rsid w:val="007A7405"/>
    <w:rsid w:val="00823361"/>
    <w:rsid w:val="00830583"/>
    <w:rsid w:val="00845DF5"/>
    <w:rsid w:val="00857CC1"/>
    <w:rsid w:val="00872FFF"/>
    <w:rsid w:val="008759A4"/>
    <w:rsid w:val="00896D8D"/>
    <w:rsid w:val="008D5411"/>
    <w:rsid w:val="00912179"/>
    <w:rsid w:val="00942F50"/>
    <w:rsid w:val="009675B5"/>
    <w:rsid w:val="0097524C"/>
    <w:rsid w:val="0098106F"/>
    <w:rsid w:val="009A0DAB"/>
    <w:rsid w:val="00A01556"/>
    <w:rsid w:val="00A04E5A"/>
    <w:rsid w:val="00A92F2B"/>
    <w:rsid w:val="00AA5BF4"/>
    <w:rsid w:val="00AA5F21"/>
    <w:rsid w:val="00AA6A51"/>
    <w:rsid w:val="00AB3EF6"/>
    <w:rsid w:val="00B23409"/>
    <w:rsid w:val="00B4031E"/>
    <w:rsid w:val="00B55490"/>
    <w:rsid w:val="00B73AEF"/>
    <w:rsid w:val="00B7497B"/>
    <w:rsid w:val="00B80674"/>
    <w:rsid w:val="00B81436"/>
    <w:rsid w:val="00B92A94"/>
    <w:rsid w:val="00BA4952"/>
    <w:rsid w:val="00BB3212"/>
    <w:rsid w:val="00BC2FA5"/>
    <w:rsid w:val="00BC7E55"/>
    <w:rsid w:val="00BD1F3D"/>
    <w:rsid w:val="00C22F8F"/>
    <w:rsid w:val="00C23DE9"/>
    <w:rsid w:val="00C60346"/>
    <w:rsid w:val="00C6636A"/>
    <w:rsid w:val="00CD4ED9"/>
    <w:rsid w:val="00CD6F54"/>
    <w:rsid w:val="00CF3D65"/>
    <w:rsid w:val="00D35E47"/>
    <w:rsid w:val="00D361B6"/>
    <w:rsid w:val="00D4006C"/>
    <w:rsid w:val="00D55D21"/>
    <w:rsid w:val="00D56513"/>
    <w:rsid w:val="00D94EA9"/>
    <w:rsid w:val="00DA201C"/>
    <w:rsid w:val="00DD79DA"/>
    <w:rsid w:val="00DE3CEA"/>
    <w:rsid w:val="00DE5E85"/>
    <w:rsid w:val="00E06472"/>
    <w:rsid w:val="00E07E5E"/>
    <w:rsid w:val="00E24356"/>
    <w:rsid w:val="00E55B9F"/>
    <w:rsid w:val="00E85135"/>
    <w:rsid w:val="00E870D7"/>
    <w:rsid w:val="00E93CF8"/>
    <w:rsid w:val="00E93F7A"/>
    <w:rsid w:val="00E97906"/>
    <w:rsid w:val="00EA6CCB"/>
    <w:rsid w:val="00EC1EC8"/>
    <w:rsid w:val="00EC56FE"/>
    <w:rsid w:val="00ED5732"/>
    <w:rsid w:val="00EF373F"/>
    <w:rsid w:val="00F12D2A"/>
    <w:rsid w:val="00F131A0"/>
    <w:rsid w:val="00F8623F"/>
    <w:rsid w:val="00FB76FF"/>
    <w:rsid w:val="00FC561F"/>
    <w:rsid w:val="00FD04E5"/>
    <w:rsid w:val="00FE598E"/>
    <w:rsid w:val="00FF714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c"/>
    </o:shapedefaults>
    <o:shapelayout v:ext="edit">
      <o:idmap v:ext="edit" data="1"/>
    </o:shapelayout>
  </w:shapeDefaults>
  <w:decimalSymbol w:val=","/>
  <w:listSeparator w:val=";"/>
  <w14:docId w14:val="631083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33FE5"/>
    <w:pPr>
      <w:spacing w:after="120"/>
    </w:pPr>
    <w:rPr>
      <w:rFonts w:asciiTheme="minorHAnsi" w:hAnsiTheme="minorHAnsi"/>
      <w:lang w:val="en-US" w:eastAsia="en-US"/>
    </w:rPr>
  </w:style>
  <w:style w:type="paragraph" w:styleId="Heading1">
    <w:name w:val="heading 1"/>
    <w:basedOn w:val="Normal"/>
    <w:next w:val="Normal"/>
    <w:qFormat/>
    <w:rsid w:val="00D35E47"/>
    <w:pPr>
      <w:keepNext/>
      <w:numPr>
        <w:numId w:val="3"/>
      </w:numPr>
      <w:pBdr>
        <w:bottom w:val="single" w:sz="4" w:space="1" w:color="auto"/>
      </w:pBdr>
      <w:spacing w:before="240" w:after="60"/>
      <w:outlineLvl w:val="0"/>
    </w:pPr>
    <w:rPr>
      <w:rFonts w:ascii="Arial" w:hAnsi="Arial"/>
      <w:b/>
      <w:kern w:val="28"/>
      <w:sz w:val="32"/>
    </w:rPr>
  </w:style>
  <w:style w:type="paragraph" w:styleId="Heading2">
    <w:name w:val="heading 2"/>
    <w:basedOn w:val="Normal"/>
    <w:next w:val="Normal"/>
    <w:qFormat/>
    <w:rsid w:val="00D35E47"/>
    <w:pPr>
      <w:keepNext/>
      <w:numPr>
        <w:ilvl w:val="1"/>
        <w:numId w:val="3"/>
      </w:numPr>
      <w:tabs>
        <w:tab w:val="left" w:pos="720"/>
      </w:tabs>
      <w:spacing w:before="240" w:after="60"/>
      <w:outlineLvl w:val="1"/>
    </w:pPr>
    <w:rPr>
      <w:rFonts w:ascii="Arial" w:hAnsi="Arial"/>
      <w:b/>
      <w:i/>
      <w:sz w:val="28"/>
    </w:rPr>
  </w:style>
  <w:style w:type="paragraph" w:styleId="Heading3">
    <w:name w:val="heading 3"/>
    <w:basedOn w:val="Normal"/>
    <w:next w:val="Normal"/>
    <w:qFormat/>
    <w:rsid w:val="00D35E47"/>
    <w:pPr>
      <w:keepNext/>
      <w:numPr>
        <w:ilvl w:val="2"/>
        <w:numId w:val="3"/>
      </w:numPr>
      <w:spacing w:before="240" w:after="60"/>
      <w:outlineLvl w:val="2"/>
    </w:pPr>
    <w:rPr>
      <w:rFonts w:ascii="Arial" w:hAnsi="Arial"/>
      <w:b/>
      <w:i/>
      <w:sz w:val="24"/>
    </w:rPr>
  </w:style>
  <w:style w:type="paragraph" w:styleId="Heading4">
    <w:name w:val="heading 4"/>
    <w:basedOn w:val="Normal"/>
    <w:next w:val="Normal"/>
    <w:qFormat/>
    <w:rsid w:val="00D35E47"/>
    <w:pPr>
      <w:keepNext/>
      <w:spacing w:before="240"/>
      <w:outlineLvl w:val="3"/>
    </w:pPr>
    <w:rPr>
      <w:rFonts w:ascii="Arial" w:hAnsi="Arial"/>
      <w:sz w:val="24"/>
    </w:rPr>
  </w:style>
  <w:style w:type="paragraph" w:styleId="Heading5">
    <w:name w:val="heading 5"/>
    <w:basedOn w:val="Normal"/>
    <w:next w:val="Normal"/>
    <w:qFormat/>
    <w:rsid w:val="00D35E47"/>
    <w:pPr>
      <w:numPr>
        <w:ilvl w:val="4"/>
        <w:numId w:val="3"/>
      </w:numPr>
      <w:spacing w:before="240" w:after="60"/>
      <w:outlineLvl w:val="4"/>
    </w:pPr>
    <w:rPr>
      <w:sz w:val="22"/>
    </w:rPr>
  </w:style>
  <w:style w:type="paragraph" w:styleId="Heading6">
    <w:name w:val="heading 6"/>
    <w:basedOn w:val="Normal"/>
    <w:next w:val="Normal"/>
    <w:qFormat/>
    <w:rsid w:val="00D35E47"/>
    <w:pPr>
      <w:numPr>
        <w:ilvl w:val="5"/>
        <w:numId w:val="3"/>
      </w:numPr>
      <w:spacing w:before="240" w:after="60"/>
      <w:outlineLvl w:val="5"/>
    </w:pPr>
    <w:rPr>
      <w:i/>
      <w:sz w:val="22"/>
    </w:rPr>
  </w:style>
  <w:style w:type="paragraph" w:styleId="Heading7">
    <w:name w:val="heading 7"/>
    <w:basedOn w:val="Normal"/>
    <w:next w:val="Normal"/>
    <w:qFormat/>
    <w:rsid w:val="00D35E47"/>
    <w:pPr>
      <w:numPr>
        <w:ilvl w:val="6"/>
        <w:numId w:val="3"/>
      </w:numPr>
      <w:spacing w:before="240" w:after="60"/>
      <w:outlineLvl w:val="6"/>
    </w:pPr>
    <w:rPr>
      <w:rFonts w:ascii="Arial" w:hAnsi="Arial"/>
    </w:rPr>
  </w:style>
  <w:style w:type="paragraph" w:styleId="Heading8">
    <w:name w:val="heading 8"/>
    <w:basedOn w:val="Normal"/>
    <w:next w:val="Normal"/>
    <w:qFormat/>
    <w:rsid w:val="00D35E47"/>
    <w:pPr>
      <w:numPr>
        <w:ilvl w:val="7"/>
        <w:numId w:val="3"/>
      </w:numPr>
      <w:spacing w:before="240" w:after="60"/>
      <w:outlineLvl w:val="7"/>
    </w:pPr>
    <w:rPr>
      <w:rFonts w:ascii="Arial" w:hAnsi="Arial"/>
      <w:i/>
    </w:rPr>
  </w:style>
  <w:style w:type="paragraph" w:styleId="Heading9">
    <w:name w:val="heading 9"/>
    <w:basedOn w:val="Normal"/>
    <w:next w:val="Normal"/>
    <w:qFormat/>
    <w:rsid w:val="00D35E47"/>
    <w:pPr>
      <w:numPr>
        <w:ilvl w:val="8"/>
        <w:numId w:val="3"/>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D35E47"/>
    <w:pPr>
      <w:tabs>
        <w:tab w:val="left" w:pos="360"/>
        <w:tab w:val="right" w:leader="dot" w:pos="8640"/>
      </w:tabs>
      <w:spacing w:before="120" w:after="0"/>
    </w:pPr>
    <w:rPr>
      <w:rFonts w:ascii="Arial" w:hAnsi="Arial"/>
      <w:b/>
      <w:i/>
      <w:noProof/>
      <w:snapToGrid w:val="0"/>
    </w:rPr>
  </w:style>
  <w:style w:type="paragraph" w:customStyle="1" w:styleId="TableBody">
    <w:name w:val="Table Body"/>
    <w:basedOn w:val="Normal"/>
    <w:rsid w:val="00D35E47"/>
    <w:pPr>
      <w:keepNext/>
      <w:keepLines/>
      <w:spacing w:before="60" w:after="60"/>
      <w:ind w:left="101"/>
    </w:pPr>
    <w:rPr>
      <w:rFonts w:ascii="Courier New" w:hAnsi="Courier New"/>
      <w:sz w:val="16"/>
    </w:rPr>
  </w:style>
  <w:style w:type="character" w:styleId="Hyperlink">
    <w:name w:val="Hyperlink"/>
    <w:rsid w:val="00D35E47"/>
    <w:rPr>
      <w:color w:val="0000FF"/>
      <w:u w:val="single"/>
    </w:rPr>
  </w:style>
  <w:style w:type="paragraph" w:customStyle="1" w:styleId="TemplateNote">
    <w:name w:val="Template Note"/>
    <w:basedOn w:val="Normal"/>
    <w:rsid w:val="00D35E47"/>
    <w:pPr>
      <w:tabs>
        <w:tab w:val="num" w:pos="360"/>
      </w:tabs>
      <w:spacing w:before="120"/>
      <w:ind w:left="360" w:hanging="360"/>
    </w:pPr>
  </w:style>
  <w:style w:type="paragraph" w:styleId="TOC2">
    <w:name w:val="toc 2"/>
    <w:basedOn w:val="Normal"/>
    <w:next w:val="Normal"/>
    <w:autoRedefine/>
    <w:uiPriority w:val="39"/>
    <w:rsid w:val="00D35E47"/>
    <w:pPr>
      <w:tabs>
        <w:tab w:val="left" w:pos="720"/>
        <w:tab w:val="right" w:leader="dot" w:pos="8640"/>
      </w:tabs>
      <w:spacing w:after="0"/>
      <w:ind w:left="202"/>
    </w:pPr>
  </w:style>
  <w:style w:type="paragraph" w:styleId="Caption">
    <w:name w:val="caption"/>
    <w:basedOn w:val="Normal"/>
    <w:next w:val="Normal"/>
    <w:qFormat/>
    <w:rsid w:val="00D35E47"/>
    <w:pPr>
      <w:spacing w:before="60"/>
    </w:pPr>
    <w:rPr>
      <w:rFonts w:ascii="Arial" w:hAnsi="Arial"/>
      <w:b/>
      <w:i/>
      <w:sz w:val="16"/>
    </w:rPr>
  </w:style>
  <w:style w:type="paragraph" w:customStyle="1" w:styleId="Number">
    <w:name w:val="Number"/>
    <w:basedOn w:val="Normal"/>
    <w:rsid w:val="00D35E47"/>
    <w:pPr>
      <w:tabs>
        <w:tab w:val="num" w:pos="720"/>
      </w:tabs>
      <w:ind w:left="720" w:hanging="360"/>
    </w:pPr>
  </w:style>
  <w:style w:type="character" w:styleId="Strong">
    <w:name w:val="Strong"/>
    <w:qFormat/>
    <w:rsid w:val="00D35E47"/>
    <w:rPr>
      <w:b/>
    </w:rPr>
  </w:style>
  <w:style w:type="paragraph" w:styleId="Header">
    <w:name w:val="header"/>
    <w:basedOn w:val="Normal"/>
    <w:rsid w:val="00D35E47"/>
    <w:pPr>
      <w:tabs>
        <w:tab w:val="center" w:pos="4320"/>
        <w:tab w:val="right" w:pos="8640"/>
      </w:tabs>
    </w:pPr>
    <w:rPr>
      <w:rFonts w:ascii="Arial" w:hAnsi="Arial"/>
      <w:i/>
      <w:sz w:val="16"/>
    </w:rPr>
  </w:style>
  <w:style w:type="paragraph" w:styleId="Footer">
    <w:name w:val="footer"/>
    <w:basedOn w:val="Normal"/>
    <w:link w:val="FooterChar"/>
    <w:uiPriority w:val="99"/>
    <w:rsid w:val="00D35E47"/>
    <w:pPr>
      <w:tabs>
        <w:tab w:val="center" w:pos="4320"/>
        <w:tab w:val="right" w:pos="8640"/>
      </w:tabs>
    </w:pPr>
  </w:style>
  <w:style w:type="paragraph" w:styleId="TOC3">
    <w:name w:val="toc 3"/>
    <w:basedOn w:val="Normal"/>
    <w:next w:val="Normal"/>
    <w:autoRedefine/>
    <w:uiPriority w:val="39"/>
    <w:rsid w:val="00D35E47"/>
    <w:pPr>
      <w:tabs>
        <w:tab w:val="left" w:pos="1200"/>
        <w:tab w:val="right" w:leader="dot" w:pos="8640"/>
      </w:tabs>
      <w:spacing w:after="0"/>
      <w:ind w:left="403"/>
    </w:pPr>
    <w:rPr>
      <w:rFonts w:ascii="Arial" w:hAnsi="Arial"/>
      <w:noProof/>
      <w:sz w:val="18"/>
      <w:szCs w:val="18"/>
    </w:rPr>
  </w:style>
  <w:style w:type="paragraph" w:styleId="TOC4">
    <w:name w:val="toc 4"/>
    <w:basedOn w:val="Normal"/>
    <w:next w:val="Normal"/>
    <w:autoRedefine/>
    <w:semiHidden/>
    <w:rsid w:val="00D35E47"/>
    <w:pPr>
      <w:ind w:left="600"/>
    </w:pPr>
  </w:style>
  <w:style w:type="paragraph" w:styleId="TOC5">
    <w:name w:val="toc 5"/>
    <w:basedOn w:val="Normal"/>
    <w:next w:val="Normal"/>
    <w:autoRedefine/>
    <w:semiHidden/>
    <w:rsid w:val="00D35E47"/>
    <w:pPr>
      <w:ind w:left="800"/>
    </w:pPr>
  </w:style>
  <w:style w:type="paragraph" w:styleId="TOC6">
    <w:name w:val="toc 6"/>
    <w:basedOn w:val="Normal"/>
    <w:next w:val="Normal"/>
    <w:autoRedefine/>
    <w:semiHidden/>
    <w:rsid w:val="00D35E47"/>
    <w:pPr>
      <w:ind w:left="1000"/>
    </w:pPr>
  </w:style>
  <w:style w:type="paragraph" w:styleId="TOC7">
    <w:name w:val="toc 7"/>
    <w:basedOn w:val="Normal"/>
    <w:next w:val="Normal"/>
    <w:autoRedefine/>
    <w:semiHidden/>
    <w:rsid w:val="00D35E47"/>
    <w:pPr>
      <w:ind w:left="1200"/>
    </w:pPr>
  </w:style>
  <w:style w:type="paragraph" w:styleId="TOC8">
    <w:name w:val="toc 8"/>
    <w:basedOn w:val="Normal"/>
    <w:next w:val="Normal"/>
    <w:autoRedefine/>
    <w:semiHidden/>
    <w:rsid w:val="00D35E47"/>
    <w:pPr>
      <w:ind w:left="1400"/>
    </w:pPr>
  </w:style>
  <w:style w:type="paragraph" w:styleId="TOC9">
    <w:name w:val="toc 9"/>
    <w:basedOn w:val="Normal"/>
    <w:next w:val="Normal"/>
    <w:autoRedefine/>
    <w:semiHidden/>
    <w:rsid w:val="00D35E47"/>
    <w:pPr>
      <w:ind w:left="1600"/>
    </w:pPr>
  </w:style>
  <w:style w:type="paragraph" w:styleId="BodyText">
    <w:name w:val="Body Text"/>
    <w:basedOn w:val="Normal"/>
    <w:rsid w:val="00D35E47"/>
    <w:rPr>
      <w:rFonts w:ascii="Arial" w:hAnsi="Arial"/>
      <w:sz w:val="16"/>
    </w:rPr>
  </w:style>
  <w:style w:type="paragraph" w:styleId="BodyText2">
    <w:name w:val="Body Text 2"/>
    <w:basedOn w:val="Normal"/>
    <w:rsid w:val="00D35E47"/>
    <w:rPr>
      <w:i/>
    </w:rPr>
  </w:style>
  <w:style w:type="paragraph" w:customStyle="1" w:styleId="code">
    <w:name w:val="code"/>
    <w:basedOn w:val="Header"/>
    <w:rsid w:val="00D35E47"/>
    <w:pPr>
      <w:pBdr>
        <w:top w:val="single" w:sz="4" w:space="1" w:color="auto"/>
        <w:left w:val="single" w:sz="4" w:space="4" w:color="auto"/>
        <w:bottom w:val="single" w:sz="4" w:space="1" w:color="auto"/>
        <w:right w:val="single" w:sz="4" w:space="4" w:color="auto"/>
      </w:pBdr>
      <w:tabs>
        <w:tab w:val="clear" w:pos="4320"/>
        <w:tab w:val="clear" w:pos="8640"/>
      </w:tabs>
      <w:spacing w:after="0"/>
    </w:pPr>
    <w:rPr>
      <w:rFonts w:ascii="Courier New" w:hAnsi="Courier New"/>
    </w:rPr>
  </w:style>
  <w:style w:type="paragraph" w:styleId="DocumentMap">
    <w:name w:val="Document Map"/>
    <w:basedOn w:val="Normal"/>
    <w:semiHidden/>
    <w:rsid w:val="00D35E47"/>
    <w:pPr>
      <w:shd w:val="clear" w:color="auto" w:fill="000080"/>
    </w:pPr>
    <w:rPr>
      <w:rFonts w:ascii="Tahoma" w:hAnsi="Tahoma"/>
    </w:rPr>
  </w:style>
  <w:style w:type="character" w:styleId="Emphasis">
    <w:name w:val="Emphasis"/>
    <w:qFormat/>
    <w:rsid w:val="00D35E47"/>
    <w:rPr>
      <w:i/>
    </w:rPr>
  </w:style>
  <w:style w:type="character" w:customStyle="1" w:styleId="Typewriter">
    <w:name w:val="Typewriter"/>
    <w:rsid w:val="00D35E47"/>
    <w:rPr>
      <w:rFonts w:ascii="Courier New" w:hAnsi="Courier New"/>
      <w:sz w:val="20"/>
    </w:rPr>
  </w:style>
  <w:style w:type="paragraph" w:styleId="Title">
    <w:name w:val="Title"/>
    <w:basedOn w:val="Normal"/>
    <w:qFormat/>
    <w:rsid w:val="00D35E47"/>
    <w:pPr>
      <w:jc w:val="center"/>
      <w:outlineLvl w:val="0"/>
    </w:pPr>
    <w:rPr>
      <w:rFonts w:ascii="Lucida Sans Unicode" w:hAnsi="Lucida Sans Unicode"/>
      <w:b/>
      <w:sz w:val="36"/>
    </w:rPr>
  </w:style>
  <w:style w:type="character" w:styleId="PageNumber">
    <w:name w:val="page number"/>
    <w:basedOn w:val="DefaultParagraphFont"/>
    <w:rsid w:val="00D35E47"/>
  </w:style>
  <w:style w:type="paragraph" w:customStyle="1" w:styleId="TOCTitle">
    <w:name w:val="TOCTitle"/>
    <w:basedOn w:val="Normal"/>
    <w:rsid w:val="00D35E47"/>
    <w:pPr>
      <w:pBdr>
        <w:bottom w:val="single" w:sz="4" w:space="1" w:color="auto"/>
      </w:pBdr>
    </w:pPr>
    <w:rPr>
      <w:rFonts w:ascii="Arial" w:hAnsi="Arial"/>
      <w:b/>
      <w:sz w:val="32"/>
    </w:rPr>
  </w:style>
  <w:style w:type="paragraph" w:customStyle="1" w:styleId="Preformatted">
    <w:name w:val="Preformatted"/>
    <w:basedOn w:val="Normal"/>
    <w:rsid w:val="00D35E47"/>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pPr>
    <w:rPr>
      <w:rFonts w:ascii="Courier New" w:hAnsi="Courier New"/>
      <w:snapToGrid w:val="0"/>
    </w:rPr>
  </w:style>
  <w:style w:type="paragraph" w:styleId="PlainText">
    <w:name w:val="Plain Text"/>
    <w:basedOn w:val="Normal"/>
    <w:rsid w:val="00D35E47"/>
    <w:pPr>
      <w:spacing w:after="240"/>
    </w:pPr>
    <w:rPr>
      <w:rFonts w:ascii="Courier New" w:hAnsi="Courier New"/>
    </w:rPr>
  </w:style>
  <w:style w:type="paragraph" w:customStyle="1" w:styleId="SectionHeader">
    <w:name w:val="Section Header"/>
    <w:basedOn w:val="Heading1"/>
    <w:autoRedefine/>
    <w:rsid w:val="00D35E47"/>
    <w:pPr>
      <w:numPr>
        <w:numId w:val="0"/>
      </w:numPr>
      <w:pBdr>
        <w:bottom w:val="none" w:sz="0" w:space="0" w:color="auto"/>
      </w:pBdr>
      <w:tabs>
        <w:tab w:val="num" w:pos="360"/>
      </w:tabs>
      <w:spacing w:before="120" w:after="120"/>
      <w:ind w:left="-1440" w:hanging="360"/>
    </w:pPr>
    <w:rPr>
      <w:rFonts w:ascii="Eurostile" w:hAnsi="Eurostile"/>
      <w:spacing w:val="40"/>
      <w:kern w:val="40"/>
      <w:sz w:val="28"/>
    </w:rPr>
  </w:style>
  <w:style w:type="character" w:styleId="FollowedHyperlink">
    <w:name w:val="FollowedHyperlink"/>
    <w:rsid w:val="00D35E47"/>
    <w:rPr>
      <w:color w:val="800080"/>
      <w:u w:val="single"/>
    </w:rPr>
  </w:style>
  <w:style w:type="paragraph" w:styleId="HTMLPreformatted">
    <w:name w:val="HTML Preformatted"/>
    <w:basedOn w:val="Normal"/>
    <w:link w:val="HTMLPreformattedChar"/>
    <w:uiPriority w:val="99"/>
    <w:rsid w:val="00D35E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Courier New" w:hAnsi="Courier New"/>
      <w:sz w:val="16"/>
    </w:rPr>
  </w:style>
  <w:style w:type="paragraph" w:customStyle="1" w:styleId="TableText">
    <w:name w:val="Table Text"/>
    <w:basedOn w:val="Normal"/>
    <w:rsid w:val="00D35E47"/>
    <w:pPr>
      <w:numPr>
        <w:ilvl w:val="12"/>
      </w:numPr>
      <w:spacing w:before="120" w:after="240"/>
    </w:pPr>
    <w:rPr>
      <w:rFonts w:ascii="Times New Roman" w:hAnsi="Times New Roman"/>
      <w:b/>
      <w:i/>
    </w:rPr>
  </w:style>
  <w:style w:type="character" w:customStyle="1" w:styleId="PersonalComposeStyle">
    <w:name w:val="Personal Compose Style"/>
    <w:rsid w:val="00D35E47"/>
    <w:rPr>
      <w:rFonts w:ascii="Arial" w:hAnsi="Arial" w:cs="Arial"/>
      <w:color w:val="auto"/>
      <w:sz w:val="20"/>
    </w:rPr>
  </w:style>
  <w:style w:type="character" w:customStyle="1" w:styleId="PersonalReplyStyle">
    <w:name w:val="Personal Reply Style"/>
    <w:rsid w:val="00D35E47"/>
    <w:rPr>
      <w:rFonts w:ascii="Arial" w:hAnsi="Arial" w:cs="Arial"/>
      <w:color w:val="auto"/>
      <w:sz w:val="20"/>
    </w:rPr>
  </w:style>
  <w:style w:type="paragraph" w:styleId="BodyText3">
    <w:name w:val="Body Text 3"/>
    <w:basedOn w:val="Normal"/>
    <w:rsid w:val="00D35E47"/>
    <w:rPr>
      <w:b/>
      <w:bCs/>
      <w:sz w:val="16"/>
    </w:rPr>
  </w:style>
  <w:style w:type="paragraph" w:styleId="BalloonText">
    <w:name w:val="Balloon Text"/>
    <w:basedOn w:val="Normal"/>
    <w:semiHidden/>
    <w:rsid w:val="00D35E47"/>
    <w:rPr>
      <w:rFonts w:ascii="Tahoma" w:hAnsi="Tahoma" w:cs="Tahoma"/>
      <w:sz w:val="16"/>
      <w:szCs w:val="16"/>
    </w:rPr>
  </w:style>
  <w:style w:type="paragraph" w:styleId="BodyTextIndent">
    <w:name w:val="Body Text Indent"/>
    <w:basedOn w:val="Normal"/>
    <w:rsid w:val="00D35E47"/>
    <w:pPr>
      <w:ind w:left="2880" w:hanging="2880"/>
    </w:pPr>
    <w:rPr>
      <w:rFonts w:ascii="Arial" w:hAnsi="Arial" w:cs="Arial"/>
    </w:rPr>
  </w:style>
  <w:style w:type="table" w:styleId="TableGrid">
    <w:name w:val="Table Grid"/>
    <w:basedOn w:val="TableNormal"/>
    <w:rsid w:val="00F3786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C1612A"/>
    <w:pPr>
      <w:spacing w:before="100" w:beforeAutospacing="1" w:after="100" w:afterAutospacing="1"/>
    </w:pPr>
    <w:rPr>
      <w:rFonts w:ascii="Verdana" w:hAnsi="Verdana"/>
      <w:sz w:val="24"/>
      <w:szCs w:val="24"/>
    </w:rPr>
  </w:style>
  <w:style w:type="character" w:customStyle="1" w:styleId="mustard">
    <w:name w:val="mustard"/>
    <w:basedOn w:val="DefaultParagraphFont"/>
    <w:rsid w:val="00C1612A"/>
  </w:style>
  <w:style w:type="character" w:customStyle="1" w:styleId="FooterChar">
    <w:name w:val="Footer Char"/>
    <w:basedOn w:val="DefaultParagraphFont"/>
    <w:link w:val="Footer"/>
    <w:uiPriority w:val="99"/>
    <w:rsid w:val="00823361"/>
    <w:rPr>
      <w:rFonts w:ascii="Bookman Old Style" w:hAnsi="Bookman Old Style"/>
      <w:lang w:val="en-US" w:eastAsia="en-US"/>
    </w:rPr>
  </w:style>
  <w:style w:type="character" w:styleId="CommentReference">
    <w:name w:val="annotation reference"/>
    <w:basedOn w:val="DefaultParagraphFont"/>
    <w:rsid w:val="00583B99"/>
    <w:rPr>
      <w:sz w:val="16"/>
      <w:szCs w:val="16"/>
    </w:rPr>
  </w:style>
  <w:style w:type="paragraph" w:styleId="CommentText">
    <w:name w:val="annotation text"/>
    <w:basedOn w:val="Normal"/>
    <w:link w:val="CommentTextChar"/>
    <w:rsid w:val="00583B99"/>
  </w:style>
  <w:style w:type="character" w:customStyle="1" w:styleId="CommentTextChar">
    <w:name w:val="Comment Text Char"/>
    <w:basedOn w:val="DefaultParagraphFont"/>
    <w:link w:val="CommentText"/>
    <w:rsid w:val="00583B99"/>
    <w:rPr>
      <w:rFonts w:ascii="Bookman Old Style" w:hAnsi="Bookman Old Style"/>
      <w:lang w:val="en-US" w:eastAsia="en-US"/>
    </w:rPr>
  </w:style>
  <w:style w:type="paragraph" w:styleId="CommentSubject">
    <w:name w:val="annotation subject"/>
    <w:basedOn w:val="CommentText"/>
    <w:next w:val="CommentText"/>
    <w:link w:val="CommentSubjectChar"/>
    <w:rsid w:val="00583B99"/>
    <w:rPr>
      <w:b/>
      <w:bCs/>
    </w:rPr>
  </w:style>
  <w:style w:type="character" w:customStyle="1" w:styleId="CommentSubjectChar">
    <w:name w:val="Comment Subject Char"/>
    <w:basedOn w:val="CommentTextChar"/>
    <w:link w:val="CommentSubject"/>
    <w:rsid w:val="00583B99"/>
    <w:rPr>
      <w:rFonts w:ascii="Bookman Old Style" w:hAnsi="Bookman Old Style"/>
      <w:b/>
      <w:bCs/>
      <w:lang w:val="en-US" w:eastAsia="en-US"/>
    </w:rPr>
  </w:style>
  <w:style w:type="paragraph" w:styleId="ListParagraph">
    <w:name w:val="List Paragraph"/>
    <w:basedOn w:val="Normal"/>
    <w:uiPriority w:val="34"/>
    <w:qFormat/>
    <w:rsid w:val="008D5411"/>
    <w:pPr>
      <w:ind w:left="720"/>
      <w:contextualSpacing/>
    </w:pPr>
  </w:style>
  <w:style w:type="character" w:customStyle="1" w:styleId="HTMLPreformattedChar">
    <w:name w:val="HTML Preformatted Char"/>
    <w:basedOn w:val="DefaultParagraphFont"/>
    <w:link w:val="HTMLPreformatted"/>
    <w:uiPriority w:val="99"/>
    <w:rsid w:val="00D56513"/>
    <w:rPr>
      <w:rFonts w:ascii="Courier New" w:eastAsia="Courier New" w:hAnsi="Courier New"/>
      <w:sz w:val="16"/>
      <w:lang w:val="en-US" w:eastAsia="en-US"/>
    </w:rPr>
  </w:style>
  <w:style w:type="table" w:styleId="LightList-Accent1">
    <w:name w:val="Light List Accent 1"/>
    <w:basedOn w:val="TableNormal"/>
    <w:uiPriority w:val="61"/>
    <w:rsid w:val="00D56513"/>
    <w:rPr>
      <w:rFonts w:asciiTheme="minorHAnsi" w:eastAsiaTheme="minorEastAsia" w:hAnsiTheme="minorHAnsi" w:cstheme="minorBidi"/>
      <w:sz w:val="22"/>
      <w:szCs w:val="22"/>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CA" w:eastAsia="en-CA"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Title" w:qFormat="1"/>
    <w:lsdException w:name="Subtitle" w:qFormat="1"/>
    <w:lsdException w:name="Strong" w:qFormat="1"/>
    <w:lsdException w:name="Emphasis" w:qFormat="1"/>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733FE5"/>
    <w:pPr>
      <w:spacing w:after="120"/>
    </w:pPr>
    <w:rPr>
      <w:rFonts w:asciiTheme="minorHAnsi" w:hAnsiTheme="minorHAnsi"/>
      <w:lang w:val="en-US" w:eastAsia="en-US"/>
    </w:rPr>
  </w:style>
  <w:style w:type="paragraph" w:styleId="Heading1">
    <w:name w:val="heading 1"/>
    <w:basedOn w:val="Normal"/>
    <w:next w:val="Normal"/>
    <w:qFormat/>
    <w:rsid w:val="00D35E47"/>
    <w:pPr>
      <w:keepNext/>
      <w:numPr>
        <w:numId w:val="3"/>
      </w:numPr>
      <w:pBdr>
        <w:bottom w:val="single" w:sz="4" w:space="1" w:color="auto"/>
      </w:pBdr>
      <w:spacing w:before="240" w:after="60"/>
      <w:outlineLvl w:val="0"/>
    </w:pPr>
    <w:rPr>
      <w:rFonts w:ascii="Arial" w:hAnsi="Arial"/>
      <w:b/>
      <w:kern w:val="28"/>
      <w:sz w:val="32"/>
    </w:rPr>
  </w:style>
  <w:style w:type="paragraph" w:styleId="Heading2">
    <w:name w:val="heading 2"/>
    <w:basedOn w:val="Normal"/>
    <w:next w:val="Normal"/>
    <w:qFormat/>
    <w:rsid w:val="00D35E47"/>
    <w:pPr>
      <w:keepNext/>
      <w:numPr>
        <w:ilvl w:val="1"/>
        <w:numId w:val="3"/>
      </w:numPr>
      <w:tabs>
        <w:tab w:val="left" w:pos="720"/>
      </w:tabs>
      <w:spacing w:before="240" w:after="60"/>
      <w:outlineLvl w:val="1"/>
    </w:pPr>
    <w:rPr>
      <w:rFonts w:ascii="Arial" w:hAnsi="Arial"/>
      <w:b/>
      <w:i/>
      <w:sz w:val="28"/>
    </w:rPr>
  </w:style>
  <w:style w:type="paragraph" w:styleId="Heading3">
    <w:name w:val="heading 3"/>
    <w:basedOn w:val="Normal"/>
    <w:next w:val="Normal"/>
    <w:qFormat/>
    <w:rsid w:val="00D35E47"/>
    <w:pPr>
      <w:keepNext/>
      <w:numPr>
        <w:ilvl w:val="2"/>
        <w:numId w:val="3"/>
      </w:numPr>
      <w:spacing w:before="240" w:after="60"/>
      <w:outlineLvl w:val="2"/>
    </w:pPr>
    <w:rPr>
      <w:rFonts w:ascii="Arial" w:hAnsi="Arial"/>
      <w:b/>
      <w:i/>
      <w:sz w:val="24"/>
    </w:rPr>
  </w:style>
  <w:style w:type="paragraph" w:styleId="Heading4">
    <w:name w:val="heading 4"/>
    <w:basedOn w:val="Normal"/>
    <w:next w:val="Normal"/>
    <w:qFormat/>
    <w:rsid w:val="00D35E47"/>
    <w:pPr>
      <w:keepNext/>
      <w:spacing w:before="240"/>
      <w:outlineLvl w:val="3"/>
    </w:pPr>
    <w:rPr>
      <w:rFonts w:ascii="Arial" w:hAnsi="Arial"/>
      <w:sz w:val="24"/>
    </w:rPr>
  </w:style>
  <w:style w:type="paragraph" w:styleId="Heading5">
    <w:name w:val="heading 5"/>
    <w:basedOn w:val="Normal"/>
    <w:next w:val="Normal"/>
    <w:qFormat/>
    <w:rsid w:val="00D35E47"/>
    <w:pPr>
      <w:numPr>
        <w:ilvl w:val="4"/>
        <w:numId w:val="3"/>
      </w:numPr>
      <w:spacing w:before="240" w:after="60"/>
      <w:outlineLvl w:val="4"/>
    </w:pPr>
    <w:rPr>
      <w:sz w:val="22"/>
    </w:rPr>
  </w:style>
  <w:style w:type="paragraph" w:styleId="Heading6">
    <w:name w:val="heading 6"/>
    <w:basedOn w:val="Normal"/>
    <w:next w:val="Normal"/>
    <w:qFormat/>
    <w:rsid w:val="00D35E47"/>
    <w:pPr>
      <w:numPr>
        <w:ilvl w:val="5"/>
        <w:numId w:val="3"/>
      </w:numPr>
      <w:spacing w:before="240" w:after="60"/>
      <w:outlineLvl w:val="5"/>
    </w:pPr>
    <w:rPr>
      <w:i/>
      <w:sz w:val="22"/>
    </w:rPr>
  </w:style>
  <w:style w:type="paragraph" w:styleId="Heading7">
    <w:name w:val="heading 7"/>
    <w:basedOn w:val="Normal"/>
    <w:next w:val="Normal"/>
    <w:qFormat/>
    <w:rsid w:val="00D35E47"/>
    <w:pPr>
      <w:numPr>
        <w:ilvl w:val="6"/>
        <w:numId w:val="3"/>
      </w:numPr>
      <w:spacing w:before="240" w:after="60"/>
      <w:outlineLvl w:val="6"/>
    </w:pPr>
    <w:rPr>
      <w:rFonts w:ascii="Arial" w:hAnsi="Arial"/>
    </w:rPr>
  </w:style>
  <w:style w:type="paragraph" w:styleId="Heading8">
    <w:name w:val="heading 8"/>
    <w:basedOn w:val="Normal"/>
    <w:next w:val="Normal"/>
    <w:qFormat/>
    <w:rsid w:val="00D35E47"/>
    <w:pPr>
      <w:numPr>
        <w:ilvl w:val="7"/>
        <w:numId w:val="3"/>
      </w:numPr>
      <w:spacing w:before="240" w:after="60"/>
      <w:outlineLvl w:val="7"/>
    </w:pPr>
    <w:rPr>
      <w:rFonts w:ascii="Arial" w:hAnsi="Arial"/>
      <w:i/>
    </w:rPr>
  </w:style>
  <w:style w:type="paragraph" w:styleId="Heading9">
    <w:name w:val="heading 9"/>
    <w:basedOn w:val="Normal"/>
    <w:next w:val="Normal"/>
    <w:qFormat/>
    <w:rsid w:val="00D35E47"/>
    <w:pPr>
      <w:numPr>
        <w:ilvl w:val="8"/>
        <w:numId w:val="3"/>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rsid w:val="00D35E47"/>
    <w:pPr>
      <w:tabs>
        <w:tab w:val="left" w:pos="360"/>
        <w:tab w:val="right" w:leader="dot" w:pos="8640"/>
      </w:tabs>
      <w:spacing w:before="120" w:after="0"/>
    </w:pPr>
    <w:rPr>
      <w:rFonts w:ascii="Arial" w:hAnsi="Arial"/>
      <w:b/>
      <w:i/>
      <w:noProof/>
      <w:snapToGrid w:val="0"/>
    </w:rPr>
  </w:style>
  <w:style w:type="paragraph" w:customStyle="1" w:styleId="TableBody">
    <w:name w:val="Table Body"/>
    <w:basedOn w:val="Normal"/>
    <w:rsid w:val="00D35E47"/>
    <w:pPr>
      <w:keepNext/>
      <w:keepLines/>
      <w:spacing w:before="60" w:after="60"/>
      <w:ind w:left="101"/>
    </w:pPr>
    <w:rPr>
      <w:rFonts w:ascii="Courier New" w:hAnsi="Courier New"/>
      <w:sz w:val="16"/>
    </w:rPr>
  </w:style>
  <w:style w:type="character" w:styleId="Hyperlink">
    <w:name w:val="Hyperlink"/>
    <w:rsid w:val="00D35E47"/>
    <w:rPr>
      <w:color w:val="0000FF"/>
      <w:u w:val="single"/>
    </w:rPr>
  </w:style>
  <w:style w:type="paragraph" w:customStyle="1" w:styleId="TemplateNote">
    <w:name w:val="Template Note"/>
    <w:basedOn w:val="Normal"/>
    <w:rsid w:val="00D35E47"/>
    <w:pPr>
      <w:tabs>
        <w:tab w:val="num" w:pos="360"/>
      </w:tabs>
      <w:spacing w:before="120"/>
      <w:ind w:left="360" w:hanging="360"/>
    </w:pPr>
  </w:style>
  <w:style w:type="paragraph" w:styleId="TOC2">
    <w:name w:val="toc 2"/>
    <w:basedOn w:val="Normal"/>
    <w:next w:val="Normal"/>
    <w:autoRedefine/>
    <w:uiPriority w:val="39"/>
    <w:rsid w:val="00D35E47"/>
    <w:pPr>
      <w:tabs>
        <w:tab w:val="left" w:pos="720"/>
        <w:tab w:val="right" w:leader="dot" w:pos="8640"/>
      </w:tabs>
      <w:spacing w:after="0"/>
      <w:ind w:left="202"/>
    </w:pPr>
  </w:style>
  <w:style w:type="paragraph" w:styleId="Caption">
    <w:name w:val="caption"/>
    <w:basedOn w:val="Normal"/>
    <w:next w:val="Normal"/>
    <w:qFormat/>
    <w:rsid w:val="00D35E47"/>
    <w:pPr>
      <w:spacing w:before="60"/>
    </w:pPr>
    <w:rPr>
      <w:rFonts w:ascii="Arial" w:hAnsi="Arial"/>
      <w:b/>
      <w:i/>
      <w:sz w:val="16"/>
    </w:rPr>
  </w:style>
  <w:style w:type="paragraph" w:customStyle="1" w:styleId="Number">
    <w:name w:val="Number"/>
    <w:basedOn w:val="Normal"/>
    <w:rsid w:val="00D35E47"/>
    <w:pPr>
      <w:tabs>
        <w:tab w:val="num" w:pos="720"/>
      </w:tabs>
      <w:ind w:left="720" w:hanging="360"/>
    </w:pPr>
  </w:style>
  <w:style w:type="character" w:styleId="Strong">
    <w:name w:val="Strong"/>
    <w:qFormat/>
    <w:rsid w:val="00D35E47"/>
    <w:rPr>
      <w:b/>
    </w:rPr>
  </w:style>
  <w:style w:type="paragraph" w:styleId="Header">
    <w:name w:val="header"/>
    <w:basedOn w:val="Normal"/>
    <w:rsid w:val="00D35E47"/>
    <w:pPr>
      <w:tabs>
        <w:tab w:val="center" w:pos="4320"/>
        <w:tab w:val="right" w:pos="8640"/>
      </w:tabs>
    </w:pPr>
    <w:rPr>
      <w:rFonts w:ascii="Arial" w:hAnsi="Arial"/>
      <w:i/>
      <w:sz w:val="16"/>
    </w:rPr>
  </w:style>
  <w:style w:type="paragraph" w:styleId="Footer">
    <w:name w:val="footer"/>
    <w:basedOn w:val="Normal"/>
    <w:link w:val="FooterChar"/>
    <w:uiPriority w:val="99"/>
    <w:rsid w:val="00D35E47"/>
    <w:pPr>
      <w:tabs>
        <w:tab w:val="center" w:pos="4320"/>
        <w:tab w:val="right" w:pos="8640"/>
      </w:tabs>
    </w:pPr>
  </w:style>
  <w:style w:type="paragraph" w:styleId="TOC3">
    <w:name w:val="toc 3"/>
    <w:basedOn w:val="Normal"/>
    <w:next w:val="Normal"/>
    <w:autoRedefine/>
    <w:uiPriority w:val="39"/>
    <w:rsid w:val="00D35E47"/>
    <w:pPr>
      <w:tabs>
        <w:tab w:val="left" w:pos="1200"/>
        <w:tab w:val="right" w:leader="dot" w:pos="8640"/>
      </w:tabs>
      <w:spacing w:after="0"/>
      <w:ind w:left="403"/>
    </w:pPr>
    <w:rPr>
      <w:rFonts w:ascii="Arial" w:hAnsi="Arial"/>
      <w:noProof/>
      <w:sz w:val="18"/>
      <w:szCs w:val="18"/>
    </w:rPr>
  </w:style>
  <w:style w:type="paragraph" w:styleId="TOC4">
    <w:name w:val="toc 4"/>
    <w:basedOn w:val="Normal"/>
    <w:next w:val="Normal"/>
    <w:autoRedefine/>
    <w:semiHidden/>
    <w:rsid w:val="00D35E47"/>
    <w:pPr>
      <w:ind w:left="600"/>
    </w:pPr>
  </w:style>
  <w:style w:type="paragraph" w:styleId="TOC5">
    <w:name w:val="toc 5"/>
    <w:basedOn w:val="Normal"/>
    <w:next w:val="Normal"/>
    <w:autoRedefine/>
    <w:semiHidden/>
    <w:rsid w:val="00D35E47"/>
    <w:pPr>
      <w:ind w:left="800"/>
    </w:pPr>
  </w:style>
  <w:style w:type="paragraph" w:styleId="TOC6">
    <w:name w:val="toc 6"/>
    <w:basedOn w:val="Normal"/>
    <w:next w:val="Normal"/>
    <w:autoRedefine/>
    <w:semiHidden/>
    <w:rsid w:val="00D35E47"/>
    <w:pPr>
      <w:ind w:left="1000"/>
    </w:pPr>
  </w:style>
  <w:style w:type="paragraph" w:styleId="TOC7">
    <w:name w:val="toc 7"/>
    <w:basedOn w:val="Normal"/>
    <w:next w:val="Normal"/>
    <w:autoRedefine/>
    <w:semiHidden/>
    <w:rsid w:val="00D35E47"/>
    <w:pPr>
      <w:ind w:left="1200"/>
    </w:pPr>
  </w:style>
  <w:style w:type="paragraph" w:styleId="TOC8">
    <w:name w:val="toc 8"/>
    <w:basedOn w:val="Normal"/>
    <w:next w:val="Normal"/>
    <w:autoRedefine/>
    <w:semiHidden/>
    <w:rsid w:val="00D35E47"/>
    <w:pPr>
      <w:ind w:left="1400"/>
    </w:pPr>
  </w:style>
  <w:style w:type="paragraph" w:styleId="TOC9">
    <w:name w:val="toc 9"/>
    <w:basedOn w:val="Normal"/>
    <w:next w:val="Normal"/>
    <w:autoRedefine/>
    <w:semiHidden/>
    <w:rsid w:val="00D35E47"/>
    <w:pPr>
      <w:ind w:left="1600"/>
    </w:pPr>
  </w:style>
  <w:style w:type="paragraph" w:styleId="BodyText">
    <w:name w:val="Body Text"/>
    <w:basedOn w:val="Normal"/>
    <w:rsid w:val="00D35E47"/>
    <w:rPr>
      <w:rFonts w:ascii="Arial" w:hAnsi="Arial"/>
      <w:sz w:val="16"/>
    </w:rPr>
  </w:style>
  <w:style w:type="paragraph" w:styleId="BodyText2">
    <w:name w:val="Body Text 2"/>
    <w:basedOn w:val="Normal"/>
    <w:rsid w:val="00D35E47"/>
    <w:rPr>
      <w:i/>
    </w:rPr>
  </w:style>
  <w:style w:type="paragraph" w:customStyle="1" w:styleId="code">
    <w:name w:val="code"/>
    <w:basedOn w:val="Header"/>
    <w:rsid w:val="00D35E47"/>
    <w:pPr>
      <w:pBdr>
        <w:top w:val="single" w:sz="4" w:space="1" w:color="auto"/>
        <w:left w:val="single" w:sz="4" w:space="4" w:color="auto"/>
        <w:bottom w:val="single" w:sz="4" w:space="1" w:color="auto"/>
        <w:right w:val="single" w:sz="4" w:space="4" w:color="auto"/>
      </w:pBdr>
      <w:tabs>
        <w:tab w:val="clear" w:pos="4320"/>
        <w:tab w:val="clear" w:pos="8640"/>
      </w:tabs>
      <w:spacing w:after="0"/>
    </w:pPr>
    <w:rPr>
      <w:rFonts w:ascii="Courier New" w:hAnsi="Courier New"/>
    </w:rPr>
  </w:style>
  <w:style w:type="paragraph" w:styleId="DocumentMap">
    <w:name w:val="Document Map"/>
    <w:basedOn w:val="Normal"/>
    <w:semiHidden/>
    <w:rsid w:val="00D35E47"/>
    <w:pPr>
      <w:shd w:val="clear" w:color="auto" w:fill="000080"/>
    </w:pPr>
    <w:rPr>
      <w:rFonts w:ascii="Tahoma" w:hAnsi="Tahoma"/>
    </w:rPr>
  </w:style>
  <w:style w:type="character" w:styleId="Emphasis">
    <w:name w:val="Emphasis"/>
    <w:qFormat/>
    <w:rsid w:val="00D35E47"/>
    <w:rPr>
      <w:i/>
    </w:rPr>
  </w:style>
  <w:style w:type="character" w:customStyle="1" w:styleId="Typewriter">
    <w:name w:val="Typewriter"/>
    <w:rsid w:val="00D35E47"/>
    <w:rPr>
      <w:rFonts w:ascii="Courier New" w:hAnsi="Courier New"/>
      <w:sz w:val="20"/>
    </w:rPr>
  </w:style>
  <w:style w:type="paragraph" w:styleId="Title">
    <w:name w:val="Title"/>
    <w:basedOn w:val="Normal"/>
    <w:qFormat/>
    <w:rsid w:val="00D35E47"/>
    <w:pPr>
      <w:jc w:val="center"/>
      <w:outlineLvl w:val="0"/>
    </w:pPr>
    <w:rPr>
      <w:rFonts w:ascii="Lucida Sans Unicode" w:hAnsi="Lucida Sans Unicode"/>
      <w:b/>
      <w:sz w:val="36"/>
    </w:rPr>
  </w:style>
  <w:style w:type="character" w:styleId="PageNumber">
    <w:name w:val="page number"/>
    <w:basedOn w:val="DefaultParagraphFont"/>
    <w:rsid w:val="00D35E47"/>
  </w:style>
  <w:style w:type="paragraph" w:customStyle="1" w:styleId="TOCTitle">
    <w:name w:val="TOCTitle"/>
    <w:basedOn w:val="Normal"/>
    <w:rsid w:val="00D35E47"/>
    <w:pPr>
      <w:pBdr>
        <w:bottom w:val="single" w:sz="4" w:space="1" w:color="auto"/>
      </w:pBdr>
    </w:pPr>
    <w:rPr>
      <w:rFonts w:ascii="Arial" w:hAnsi="Arial"/>
      <w:b/>
      <w:sz w:val="32"/>
    </w:rPr>
  </w:style>
  <w:style w:type="paragraph" w:customStyle="1" w:styleId="Preformatted">
    <w:name w:val="Preformatted"/>
    <w:basedOn w:val="Normal"/>
    <w:rsid w:val="00D35E47"/>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pPr>
    <w:rPr>
      <w:rFonts w:ascii="Courier New" w:hAnsi="Courier New"/>
      <w:snapToGrid w:val="0"/>
    </w:rPr>
  </w:style>
  <w:style w:type="paragraph" w:styleId="PlainText">
    <w:name w:val="Plain Text"/>
    <w:basedOn w:val="Normal"/>
    <w:rsid w:val="00D35E47"/>
    <w:pPr>
      <w:spacing w:after="240"/>
    </w:pPr>
    <w:rPr>
      <w:rFonts w:ascii="Courier New" w:hAnsi="Courier New"/>
    </w:rPr>
  </w:style>
  <w:style w:type="paragraph" w:customStyle="1" w:styleId="SectionHeader">
    <w:name w:val="Section Header"/>
    <w:basedOn w:val="Heading1"/>
    <w:autoRedefine/>
    <w:rsid w:val="00D35E47"/>
    <w:pPr>
      <w:numPr>
        <w:numId w:val="0"/>
      </w:numPr>
      <w:pBdr>
        <w:bottom w:val="none" w:sz="0" w:space="0" w:color="auto"/>
      </w:pBdr>
      <w:tabs>
        <w:tab w:val="num" w:pos="360"/>
      </w:tabs>
      <w:spacing w:before="120" w:after="120"/>
      <w:ind w:left="-1440" w:hanging="360"/>
    </w:pPr>
    <w:rPr>
      <w:rFonts w:ascii="Eurostile" w:hAnsi="Eurostile"/>
      <w:spacing w:val="40"/>
      <w:kern w:val="40"/>
      <w:sz w:val="28"/>
    </w:rPr>
  </w:style>
  <w:style w:type="character" w:styleId="FollowedHyperlink">
    <w:name w:val="FollowedHyperlink"/>
    <w:rsid w:val="00D35E47"/>
    <w:rPr>
      <w:color w:val="800080"/>
      <w:u w:val="single"/>
    </w:rPr>
  </w:style>
  <w:style w:type="paragraph" w:styleId="HTMLPreformatted">
    <w:name w:val="HTML Preformatted"/>
    <w:basedOn w:val="Normal"/>
    <w:link w:val="HTMLPreformattedChar"/>
    <w:uiPriority w:val="99"/>
    <w:rsid w:val="00D35E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Courier New" w:hAnsi="Courier New"/>
      <w:sz w:val="16"/>
    </w:rPr>
  </w:style>
  <w:style w:type="paragraph" w:customStyle="1" w:styleId="TableText">
    <w:name w:val="Table Text"/>
    <w:basedOn w:val="Normal"/>
    <w:rsid w:val="00D35E47"/>
    <w:pPr>
      <w:numPr>
        <w:ilvl w:val="12"/>
      </w:numPr>
      <w:spacing w:before="120" w:after="240"/>
    </w:pPr>
    <w:rPr>
      <w:rFonts w:ascii="Times New Roman" w:hAnsi="Times New Roman"/>
      <w:b/>
      <w:i/>
    </w:rPr>
  </w:style>
  <w:style w:type="character" w:customStyle="1" w:styleId="PersonalComposeStyle">
    <w:name w:val="Personal Compose Style"/>
    <w:rsid w:val="00D35E47"/>
    <w:rPr>
      <w:rFonts w:ascii="Arial" w:hAnsi="Arial" w:cs="Arial"/>
      <w:color w:val="auto"/>
      <w:sz w:val="20"/>
    </w:rPr>
  </w:style>
  <w:style w:type="character" w:customStyle="1" w:styleId="PersonalReplyStyle">
    <w:name w:val="Personal Reply Style"/>
    <w:rsid w:val="00D35E47"/>
    <w:rPr>
      <w:rFonts w:ascii="Arial" w:hAnsi="Arial" w:cs="Arial"/>
      <w:color w:val="auto"/>
      <w:sz w:val="20"/>
    </w:rPr>
  </w:style>
  <w:style w:type="paragraph" w:styleId="BodyText3">
    <w:name w:val="Body Text 3"/>
    <w:basedOn w:val="Normal"/>
    <w:rsid w:val="00D35E47"/>
    <w:rPr>
      <w:b/>
      <w:bCs/>
      <w:sz w:val="16"/>
    </w:rPr>
  </w:style>
  <w:style w:type="paragraph" w:styleId="BalloonText">
    <w:name w:val="Balloon Text"/>
    <w:basedOn w:val="Normal"/>
    <w:semiHidden/>
    <w:rsid w:val="00D35E47"/>
    <w:rPr>
      <w:rFonts w:ascii="Tahoma" w:hAnsi="Tahoma" w:cs="Tahoma"/>
      <w:sz w:val="16"/>
      <w:szCs w:val="16"/>
    </w:rPr>
  </w:style>
  <w:style w:type="paragraph" w:styleId="BodyTextIndent">
    <w:name w:val="Body Text Indent"/>
    <w:basedOn w:val="Normal"/>
    <w:rsid w:val="00D35E47"/>
    <w:pPr>
      <w:ind w:left="2880" w:hanging="2880"/>
    </w:pPr>
    <w:rPr>
      <w:rFonts w:ascii="Arial" w:hAnsi="Arial" w:cs="Arial"/>
    </w:rPr>
  </w:style>
  <w:style w:type="table" w:styleId="TableGrid">
    <w:name w:val="Table Grid"/>
    <w:basedOn w:val="TableNormal"/>
    <w:rsid w:val="00F3786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rsid w:val="00C1612A"/>
    <w:pPr>
      <w:spacing w:before="100" w:beforeAutospacing="1" w:after="100" w:afterAutospacing="1"/>
    </w:pPr>
    <w:rPr>
      <w:rFonts w:ascii="Verdana" w:hAnsi="Verdana"/>
      <w:sz w:val="24"/>
      <w:szCs w:val="24"/>
    </w:rPr>
  </w:style>
  <w:style w:type="character" w:customStyle="1" w:styleId="mustard">
    <w:name w:val="mustard"/>
    <w:basedOn w:val="DefaultParagraphFont"/>
    <w:rsid w:val="00C1612A"/>
  </w:style>
  <w:style w:type="character" w:customStyle="1" w:styleId="FooterChar">
    <w:name w:val="Footer Char"/>
    <w:basedOn w:val="DefaultParagraphFont"/>
    <w:link w:val="Footer"/>
    <w:uiPriority w:val="99"/>
    <w:rsid w:val="00823361"/>
    <w:rPr>
      <w:rFonts w:ascii="Bookman Old Style" w:hAnsi="Bookman Old Style"/>
      <w:lang w:val="en-US" w:eastAsia="en-US"/>
    </w:rPr>
  </w:style>
  <w:style w:type="character" w:styleId="CommentReference">
    <w:name w:val="annotation reference"/>
    <w:basedOn w:val="DefaultParagraphFont"/>
    <w:rsid w:val="00583B99"/>
    <w:rPr>
      <w:sz w:val="16"/>
      <w:szCs w:val="16"/>
    </w:rPr>
  </w:style>
  <w:style w:type="paragraph" w:styleId="CommentText">
    <w:name w:val="annotation text"/>
    <w:basedOn w:val="Normal"/>
    <w:link w:val="CommentTextChar"/>
    <w:rsid w:val="00583B99"/>
  </w:style>
  <w:style w:type="character" w:customStyle="1" w:styleId="CommentTextChar">
    <w:name w:val="Comment Text Char"/>
    <w:basedOn w:val="DefaultParagraphFont"/>
    <w:link w:val="CommentText"/>
    <w:rsid w:val="00583B99"/>
    <w:rPr>
      <w:rFonts w:ascii="Bookman Old Style" w:hAnsi="Bookman Old Style"/>
      <w:lang w:val="en-US" w:eastAsia="en-US"/>
    </w:rPr>
  </w:style>
  <w:style w:type="paragraph" w:styleId="CommentSubject">
    <w:name w:val="annotation subject"/>
    <w:basedOn w:val="CommentText"/>
    <w:next w:val="CommentText"/>
    <w:link w:val="CommentSubjectChar"/>
    <w:rsid w:val="00583B99"/>
    <w:rPr>
      <w:b/>
      <w:bCs/>
    </w:rPr>
  </w:style>
  <w:style w:type="character" w:customStyle="1" w:styleId="CommentSubjectChar">
    <w:name w:val="Comment Subject Char"/>
    <w:basedOn w:val="CommentTextChar"/>
    <w:link w:val="CommentSubject"/>
    <w:rsid w:val="00583B99"/>
    <w:rPr>
      <w:rFonts w:ascii="Bookman Old Style" w:hAnsi="Bookman Old Style"/>
      <w:b/>
      <w:bCs/>
      <w:lang w:val="en-US" w:eastAsia="en-US"/>
    </w:rPr>
  </w:style>
  <w:style w:type="paragraph" w:styleId="ListParagraph">
    <w:name w:val="List Paragraph"/>
    <w:basedOn w:val="Normal"/>
    <w:uiPriority w:val="34"/>
    <w:qFormat/>
    <w:rsid w:val="008D5411"/>
    <w:pPr>
      <w:ind w:left="720"/>
      <w:contextualSpacing/>
    </w:pPr>
  </w:style>
  <w:style w:type="character" w:customStyle="1" w:styleId="HTMLPreformattedChar">
    <w:name w:val="HTML Preformatted Char"/>
    <w:basedOn w:val="DefaultParagraphFont"/>
    <w:link w:val="HTMLPreformatted"/>
    <w:uiPriority w:val="99"/>
    <w:rsid w:val="00D56513"/>
    <w:rPr>
      <w:rFonts w:ascii="Courier New" w:eastAsia="Courier New" w:hAnsi="Courier New"/>
      <w:sz w:val="16"/>
      <w:lang w:val="en-US" w:eastAsia="en-US"/>
    </w:rPr>
  </w:style>
  <w:style w:type="table" w:styleId="LightList-Accent1">
    <w:name w:val="Light List Accent 1"/>
    <w:basedOn w:val="TableNormal"/>
    <w:uiPriority w:val="61"/>
    <w:rsid w:val="00D56513"/>
    <w:rPr>
      <w:rFonts w:asciiTheme="minorHAnsi" w:eastAsiaTheme="minorEastAsia" w:hAnsiTheme="minorHAnsi" w:cstheme="minorBidi"/>
      <w:sz w:val="22"/>
      <w:szCs w:val="22"/>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hyperlink" Target="http://www.webopedia.com/TERM/X/XML.html" TargetMode="External"/><Relationship Id="rId39" Type="http://schemas.openxmlformats.org/officeDocument/2006/relationships/header" Target="header3.xml"/><Relationship Id="rId21" Type="http://schemas.openxmlformats.org/officeDocument/2006/relationships/image" Target="media/image7.png"/><Relationship Id="rId34" Type="http://schemas.openxmlformats.org/officeDocument/2006/relationships/hyperlink" Target="http://www.w3.org/TR/REC-xml/" TargetMode="External"/><Relationship Id="rId42" Type="http://schemas.openxmlformats.org/officeDocument/2006/relationships/fontTable" Target="fontTable.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6.png"/><Relationship Id="rId29" Type="http://schemas.openxmlformats.org/officeDocument/2006/relationships/hyperlink" Target="http://www.webopedia.com/TERM/X/tag.html" TargetMode="Externa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png"/><Relationship Id="rId32" Type="http://schemas.openxmlformats.org/officeDocument/2006/relationships/hyperlink" Target="http://www.w3.org/TR/REC-xml/" TargetMode="External"/><Relationship Id="rId37" Type="http://schemas.openxmlformats.org/officeDocument/2006/relationships/hyperlink" Target="http://www.w3.org/TR/REC-xml/" TargetMode="External"/><Relationship Id="rId40"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9.png"/><Relationship Id="rId28" Type="http://schemas.openxmlformats.org/officeDocument/2006/relationships/hyperlink" Target="http://www.webopedia.com/TERM/X/World_Wide_Web.html" TargetMode="External"/><Relationship Id="rId36" Type="http://schemas.openxmlformats.org/officeDocument/2006/relationships/hyperlink" Target="http://www.w3.org/TR/REC-xml/" TargetMode="External"/><Relationship Id="rId10" Type="http://schemas.openxmlformats.org/officeDocument/2006/relationships/footnotes" Target="footnotes.xml"/><Relationship Id="rId19" Type="http://schemas.openxmlformats.org/officeDocument/2006/relationships/image" Target="media/image5.png"/><Relationship Id="rId31" Type="http://schemas.openxmlformats.org/officeDocument/2006/relationships/hyperlink" Target="http://www.w3.org/TR/REC-xml/"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hyperlink" Target="http://www.webopedia.com/TERM/X/SGML.html" TargetMode="External"/><Relationship Id="rId30" Type="http://schemas.openxmlformats.org/officeDocument/2006/relationships/hyperlink" Target="http://www.w3.org/TR/REC-xml/" TargetMode="External"/><Relationship Id="rId35" Type="http://schemas.openxmlformats.org/officeDocument/2006/relationships/hyperlink" Target="http://www.w3.org/TR/REC-xml/" TargetMode="External"/><Relationship Id="rId43" Type="http://schemas.openxmlformats.org/officeDocument/2006/relationships/theme" Target="theme/theme1.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ftp://ftp.gryphtech.com" TargetMode="External"/><Relationship Id="rId25" Type="http://schemas.openxmlformats.org/officeDocument/2006/relationships/hyperlink" Target="http://www.webopedia.com/TERM/X/W3C.html" TargetMode="External"/><Relationship Id="rId33" Type="http://schemas.openxmlformats.org/officeDocument/2006/relationships/hyperlink" Target="http://www.w3.org/TR/REC-xml/" TargetMode="External"/><Relationship Id="rId38" Type="http://schemas.openxmlformats.org/officeDocument/2006/relationships/hyperlink" Target="http://www.w3.org/TR/REC-xm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1" Type="http://schemas.openxmlformats.org/officeDocument/2006/relationships/image" Target="media/image2.wmf"/></Relationships>
</file>

<file path=word/_rels/header4.xml.rels><?xml version="1.0" encoding="UTF-8" standalone="yes"?>
<Relationships xmlns="http://schemas.openxmlformats.org/package/2006/relationships"><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standar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03E8A5D301A944AE8295FC8EA2F87B" ma:contentTypeVersion="0" ma:contentTypeDescription="Create a new document." ma:contentTypeScope="" ma:versionID="6cbb738d6cb59f774f1e7c721dcc6d6c">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50C5C8-6EE3-44F7-80DC-31040593C548}">
  <ds:schemaRefs>
    <ds:schemaRef ds:uri="http://schemas.microsoft.com/sharepoint/v3/contenttype/forms"/>
  </ds:schemaRefs>
</ds:datastoreItem>
</file>

<file path=customXml/itemProps2.xml><?xml version="1.0" encoding="utf-8"?>
<ds:datastoreItem xmlns:ds="http://schemas.openxmlformats.org/officeDocument/2006/customXml" ds:itemID="{12DA8C85-D7AA-4A22-A98E-BC8497DD0ADD}">
  <ds:schemaRefs>
    <ds:schemaRef ds:uri="http://schemas.microsoft.com/office/2006/metadata/properties"/>
  </ds:schemaRefs>
</ds:datastoreItem>
</file>

<file path=customXml/itemProps3.xml><?xml version="1.0" encoding="utf-8"?>
<ds:datastoreItem xmlns:ds="http://schemas.openxmlformats.org/officeDocument/2006/customXml" ds:itemID="{42F959E6-8ADC-42EB-B837-A8DB4DF903F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C7BC302-ABBC-4718-8E8C-29ECB48A66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Template>
  <TotalTime>0</TotalTime>
  <Pages>30</Pages>
  <Words>8034</Words>
  <Characters>45800</Characters>
  <Application>Microsoft Office Word</Application>
  <DocSecurity>0</DocSecurity>
  <Lines>381</Lines>
  <Paragraphs>107</Paragraphs>
  <ScaleCrop>false</ScaleCrop>
  <HeadingPairs>
    <vt:vector size="2" baseType="variant">
      <vt:variant>
        <vt:lpstr>Title</vt:lpstr>
      </vt:variant>
      <vt:variant>
        <vt:i4>1</vt:i4>
      </vt:variant>
    </vt:vector>
  </HeadingPairs>
  <TitlesOfParts>
    <vt:vector size="1" baseType="lpstr">
      <vt:lpstr>RE/MAX Europe MLS XML Guide</vt:lpstr>
    </vt:vector>
  </TitlesOfParts>
  <Company>GryphTech Inc.</Company>
  <LinksUpToDate>false</LinksUpToDate>
  <CharactersWithSpaces>53727</CharactersWithSpaces>
  <SharedDoc>false</SharedDoc>
  <HLinks>
    <vt:vector size="132" baseType="variant">
      <vt:variant>
        <vt:i4>6553653</vt:i4>
      </vt:variant>
      <vt:variant>
        <vt:i4>252</vt:i4>
      </vt:variant>
      <vt:variant>
        <vt:i4>0</vt:i4>
      </vt:variant>
      <vt:variant>
        <vt:i4>5</vt:i4>
      </vt:variant>
      <vt:variant>
        <vt:lpwstr>http://private.remax-europe.com/RScripts/DeleteList.asp</vt:lpwstr>
      </vt:variant>
      <vt:variant>
        <vt:lpwstr/>
      </vt:variant>
      <vt:variant>
        <vt:i4>1507358</vt:i4>
      </vt:variant>
      <vt:variant>
        <vt:i4>249</vt:i4>
      </vt:variant>
      <vt:variant>
        <vt:i4>0</vt:i4>
      </vt:variant>
      <vt:variant>
        <vt:i4>5</vt:i4>
      </vt:variant>
      <vt:variant>
        <vt:lpwstr>http://www.w3.org/TR/REC-xml/</vt:lpwstr>
      </vt:variant>
      <vt:variant>
        <vt:lpwstr>dt-eetag#dt-eetag</vt:lpwstr>
      </vt:variant>
      <vt:variant>
        <vt:i4>8061042</vt:i4>
      </vt:variant>
      <vt:variant>
        <vt:i4>246</vt:i4>
      </vt:variant>
      <vt:variant>
        <vt:i4>0</vt:i4>
      </vt:variant>
      <vt:variant>
        <vt:i4>5</vt:i4>
      </vt:variant>
      <vt:variant>
        <vt:lpwstr>http://www.w3.org/TR/REC-xml/</vt:lpwstr>
      </vt:variant>
      <vt:variant>
        <vt:lpwstr>dt-stag#dt-stag</vt:lpwstr>
      </vt:variant>
      <vt:variant>
        <vt:i4>1769473</vt:i4>
      </vt:variant>
      <vt:variant>
        <vt:i4>243</vt:i4>
      </vt:variant>
      <vt:variant>
        <vt:i4>0</vt:i4>
      </vt:variant>
      <vt:variant>
        <vt:i4>5</vt:i4>
      </vt:variant>
      <vt:variant>
        <vt:lpwstr>http://www.w3.org/TR/REC-xml/</vt:lpwstr>
      </vt:variant>
      <vt:variant>
        <vt:lpwstr>dt-element#dt-element</vt:lpwstr>
      </vt:variant>
      <vt:variant>
        <vt:i4>8061031</vt:i4>
      </vt:variant>
      <vt:variant>
        <vt:i4>240</vt:i4>
      </vt:variant>
      <vt:variant>
        <vt:i4>0</vt:i4>
      </vt:variant>
      <vt:variant>
        <vt:i4>5</vt:i4>
      </vt:variant>
      <vt:variant>
        <vt:lpwstr>http://www.w3.org/TR/REC-xml/</vt:lpwstr>
      </vt:variant>
      <vt:variant>
        <vt:lpwstr>dt-attr#dt-attr</vt:lpwstr>
      </vt:variant>
      <vt:variant>
        <vt:i4>1507358</vt:i4>
      </vt:variant>
      <vt:variant>
        <vt:i4>237</vt:i4>
      </vt:variant>
      <vt:variant>
        <vt:i4>0</vt:i4>
      </vt:variant>
      <vt:variant>
        <vt:i4>5</vt:i4>
      </vt:variant>
      <vt:variant>
        <vt:lpwstr>http://www.w3.org/TR/REC-xml/</vt:lpwstr>
      </vt:variant>
      <vt:variant>
        <vt:lpwstr>dt-eetag#dt-eetag</vt:lpwstr>
      </vt:variant>
      <vt:variant>
        <vt:i4>1048583</vt:i4>
      </vt:variant>
      <vt:variant>
        <vt:i4>234</vt:i4>
      </vt:variant>
      <vt:variant>
        <vt:i4>0</vt:i4>
      </vt:variant>
      <vt:variant>
        <vt:i4>5</vt:i4>
      </vt:variant>
      <vt:variant>
        <vt:lpwstr>http://www.w3.org/TR/REC-xml/</vt:lpwstr>
      </vt:variant>
      <vt:variant>
        <vt:lpwstr>dt-empty#dt-empty</vt:lpwstr>
      </vt:variant>
      <vt:variant>
        <vt:i4>8061042</vt:i4>
      </vt:variant>
      <vt:variant>
        <vt:i4>231</vt:i4>
      </vt:variant>
      <vt:variant>
        <vt:i4>0</vt:i4>
      </vt:variant>
      <vt:variant>
        <vt:i4>5</vt:i4>
      </vt:variant>
      <vt:variant>
        <vt:lpwstr>http://www.w3.org/TR/REC-xml/</vt:lpwstr>
      </vt:variant>
      <vt:variant>
        <vt:lpwstr>dt-etag#dt-etag</vt:lpwstr>
      </vt:variant>
      <vt:variant>
        <vt:i4>8061042</vt:i4>
      </vt:variant>
      <vt:variant>
        <vt:i4>228</vt:i4>
      </vt:variant>
      <vt:variant>
        <vt:i4>0</vt:i4>
      </vt:variant>
      <vt:variant>
        <vt:i4>5</vt:i4>
      </vt:variant>
      <vt:variant>
        <vt:lpwstr>http://www.w3.org/TR/REC-xml/</vt:lpwstr>
      </vt:variant>
      <vt:variant>
        <vt:lpwstr>dt-stag#dt-stag</vt:lpwstr>
      </vt:variant>
      <vt:variant>
        <vt:i4>5832788</vt:i4>
      </vt:variant>
      <vt:variant>
        <vt:i4>225</vt:i4>
      </vt:variant>
      <vt:variant>
        <vt:i4>0</vt:i4>
      </vt:variant>
      <vt:variant>
        <vt:i4>5</vt:i4>
      </vt:variant>
      <vt:variant>
        <vt:lpwstr>http://www.w3.org/TR/REC-xml/</vt:lpwstr>
      </vt:variant>
      <vt:variant>
        <vt:lpwstr>dt-xml-doc#dt-xml-doc</vt:lpwstr>
      </vt:variant>
      <vt:variant>
        <vt:i4>1310814</vt:i4>
      </vt:variant>
      <vt:variant>
        <vt:i4>222</vt:i4>
      </vt:variant>
      <vt:variant>
        <vt:i4>0</vt:i4>
      </vt:variant>
      <vt:variant>
        <vt:i4>5</vt:i4>
      </vt:variant>
      <vt:variant>
        <vt:lpwstr>http://www.webopedia.com/TERM/X/tag.html</vt:lpwstr>
      </vt:variant>
      <vt:variant>
        <vt:lpwstr/>
      </vt:variant>
      <vt:variant>
        <vt:i4>196698</vt:i4>
      </vt:variant>
      <vt:variant>
        <vt:i4>219</vt:i4>
      </vt:variant>
      <vt:variant>
        <vt:i4>0</vt:i4>
      </vt:variant>
      <vt:variant>
        <vt:i4>5</vt:i4>
      </vt:variant>
      <vt:variant>
        <vt:lpwstr>http://www.webopedia.com/TERM/X/World_Wide_Web.html</vt:lpwstr>
      </vt:variant>
      <vt:variant>
        <vt:lpwstr/>
      </vt:variant>
      <vt:variant>
        <vt:i4>5046284</vt:i4>
      </vt:variant>
      <vt:variant>
        <vt:i4>216</vt:i4>
      </vt:variant>
      <vt:variant>
        <vt:i4>0</vt:i4>
      </vt:variant>
      <vt:variant>
        <vt:i4>5</vt:i4>
      </vt:variant>
      <vt:variant>
        <vt:lpwstr>http://www.webopedia.com/TERM/X/SGML.html</vt:lpwstr>
      </vt:variant>
      <vt:variant>
        <vt:lpwstr/>
      </vt:variant>
      <vt:variant>
        <vt:i4>1572986</vt:i4>
      </vt:variant>
      <vt:variant>
        <vt:i4>213</vt:i4>
      </vt:variant>
      <vt:variant>
        <vt:i4>0</vt:i4>
      </vt:variant>
      <vt:variant>
        <vt:i4>5</vt:i4>
      </vt:variant>
      <vt:variant>
        <vt:lpwstr>http://www.webopedia.com/TERM/X/XML.html</vt:lpwstr>
      </vt:variant>
      <vt:variant>
        <vt:lpwstr>#</vt:lpwstr>
      </vt:variant>
      <vt:variant>
        <vt:i4>4587609</vt:i4>
      </vt:variant>
      <vt:variant>
        <vt:i4>210</vt:i4>
      </vt:variant>
      <vt:variant>
        <vt:i4>0</vt:i4>
      </vt:variant>
      <vt:variant>
        <vt:i4>5</vt:i4>
      </vt:variant>
      <vt:variant>
        <vt:lpwstr>http://www.webopedia.com/TERM/X/W3C.html</vt:lpwstr>
      </vt:variant>
      <vt:variant>
        <vt:lpwstr/>
      </vt:variant>
      <vt:variant>
        <vt:i4>6488174</vt:i4>
      </vt:variant>
      <vt:variant>
        <vt:i4>204</vt:i4>
      </vt:variant>
      <vt:variant>
        <vt:i4>0</vt:i4>
      </vt:variant>
      <vt:variant>
        <vt:i4>5</vt:i4>
      </vt:variant>
      <vt:variant>
        <vt:lpwstr>ftp://ftp.remax-europe.com/</vt:lpwstr>
      </vt:variant>
      <vt:variant>
        <vt:lpwstr/>
      </vt:variant>
      <vt:variant>
        <vt:i4>6488174</vt:i4>
      </vt:variant>
      <vt:variant>
        <vt:i4>201</vt:i4>
      </vt:variant>
      <vt:variant>
        <vt:i4>0</vt:i4>
      </vt:variant>
      <vt:variant>
        <vt:i4>5</vt:i4>
      </vt:variant>
      <vt:variant>
        <vt:lpwstr>ftp://ftp.remax-europe.com/</vt:lpwstr>
      </vt:variant>
      <vt:variant>
        <vt:lpwstr/>
      </vt:variant>
      <vt:variant>
        <vt:i4>5767183</vt:i4>
      </vt:variant>
      <vt:variant>
        <vt:i4>186</vt:i4>
      </vt:variant>
      <vt:variant>
        <vt:i4>0</vt:i4>
      </vt:variant>
      <vt:variant>
        <vt:i4>5</vt:i4>
      </vt:variant>
      <vt:variant>
        <vt:lpwstr>http://private.remax-europe.com/</vt:lpwstr>
      </vt:variant>
      <vt:variant>
        <vt:lpwstr/>
      </vt:variant>
      <vt:variant>
        <vt:i4>5767183</vt:i4>
      </vt:variant>
      <vt:variant>
        <vt:i4>183</vt:i4>
      </vt:variant>
      <vt:variant>
        <vt:i4>0</vt:i4>
      </vt:variant>
      <vt:variant>
        <vt:i4>5</vt:i4>
      </vt:variant>
      <vt:variant>
        <vt:lpwstr>http://private.remax-europe.com/</vt:lpwstr>
      </vt:variant>
      <vt:variant>
        <vt:lpwstr/>
      </vt:variant>
      <vt:variant>
        <vt:i4>2162745</vt:i4>
      </vt:variant>
      <vt:variant>
        <vt:i4>174</vt:i4>
      </vt:variant>
      <vt:variant>
        <vt:i4>0</vt:i4>
      </vt:variant>
      <vt:variant>
        <vt:i4>5</vt:i4>
      </vt:variant>
      <vt:variant>
        <vt:lpwstr>http://www.xmlspy.com/</vt:lpwstr>
      </vt:variant>
      <vt:variant>
        <vt:lpwstr/>
      </vt:variant>
      <vt:variant>
        <vt:i4>7143551</vt:i4>
      </vt:variant>
      <vt:variant>
        <vt:i4>171</vt:i4>
      </vt:variant>
      <vt:variant>
        <vt:i4>0</vt:i4>
      </vt:variant>
      <vt:variant>
        <vt:i4>5</vt:i4>
      </vt:variant>
      <vt:variant>
        <vt:lpwstr>http://www.w3.org/XML/</vt:lpwstr>
      </vt:variant>
      <vt:variant>
        <vt:lpwstr/>
      </vt:variant>
      <vt:variant>
        <vt:i4>3866660</vt:i4>
      </vt:variant>
      <vt:variant>
        <vt:i4>168</vt:i4>
      </vt:variant>
      <vt:variant>
        <vt:i4>0</vt:i4>
      </vt:variant>
      <vt:variant>
        <vt:i4>5</vt:i4>
      </vt:variant>
      <vt:variant>
        <vt:lpwstr>http://msdn.microsoft.com/library/en-us/dnxmlspec/html/xmlanalysis.asp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RE/MAX Europe MLS XML Guide</dc:title>
  <dc:creator>Carlos Matias</dc:creator>
  <cp:lastModifiedBy>Miguel Rezende</cp:lastModifiedBy>
  <cp:revision>2</cp:revision>
  <cp:lastPrinted>2011-09-09T15:35:00Z</cp:lastPrinted>
  <dcterms:created xsi:type="dcterms:W3CDTF">2013-07-16T16:03:00Z</dcterms:created>
  <dcterms:modified xsi:type="dcterms:W3CDTF">2013-07-16T16:03:00Z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0x0101000B03E8A5D301A944AE8295FC8EA2F87B</vt:lpwstr>
  </property>
</Properties>
</file>